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1867EFA5"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982A5E" w:rsidRPr="00982A5E">
        <w:rPr>
          <w:rFonts w:ascii="Verdana" w:hAnsi="Verdana" w:cstheme="minorHAnsi"/>
          <w:b/>
          <w:sz w:val="28"/>
          <w:szCs w:val="28"/>
          <w:u w:val="single"/>
        </w:rPr>
        <w:t>Údržba, opravy a odstraňování závad u SSZT 2026 - 2027_revize a opravy EPS a EZS u SSZT Jihlava</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02429EA2"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982A5E" w:rsidRPr="008F4948">
        <w:rPr>
          <w:rFonts w:ascii="Verdana" w:eastAsia="Times New Roman" w:hAnsi="Verdana"/>
          <w:sz w:val="18"/>
          <w:szCs w:val="18"/>
          <w:lang w:eastAsia="cs-CZ"/>
        </w:rPr>
        <w:t xml:space="preserve">Ing. Liborem Tkáčem, </w:t>
      </w:r>
      <w:r w:rsidR="00982A5E">
        <w:rPr>
          <w:rFonts w:ascii="Verdana" w:eastAsia="Times New Roman" w:hAnsi="Verdana"/>
          <w:sz w:val="18"/>
          <w:szCs w:val="18"/>
          <w:lang w:eastAsia="cs-CZ"/>
        </w:rPr>
        <w:t xml:space="preserve">MBA, </w:t>
      </w:r>
      <w:r w:rsidR="00982A5E" w:rsidRPr="008F4948">
        <w:rPr>
          <w:rFonts w:ascii="Verdana" w:eastAsia="Times New Roman" w:hAnsi="Verdana"/>
          <w:sz w:val="18"/>
          <w:szCs w:val="18"/>
          <w:lang w:eastAsia="cs-CZ"/>
        </w:rPr>
        <w:t>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433B2FE9" w14:textId="77777777" w:rsidR="00982A5E" w:rsidRPr="002507FA" w:rsidRDefault="00982A5E" w:rsidP="00982A5E">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14:paraId="50A9DF5A" w14:textId="77777777" w:rsidR="00982A5E" w:rsidRPr="002507FA" w:rsidRDefault="00982A5E" w:rsidP="00982A5E">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FEA5424" w14:textId="77777777" w:rsidR="00982A5E" w:rsidRPr="002507FA" w:rsidRDefault="00982A5E" w:rsidP="00982A5E">
      <w:pPr>
        <w:pStyle w:val="acnormal"/>
        <w:jc w:val="left"/>
        <w:rPr>
          <w:rFonts w:ascii="Verdana" w:hAnsi="Verdana" w:cstheme="minorHAnsi"/>
          <w:sz w:val="18"/>
          <w:szCs w:val="18"/>
        </w:rPr>
      </w:pPr>
      <w:r w:rsidRPr="00114545">
        <w:rPr>
          <w:rFonts w:ascii="Verdana" w:hAnsi="Verdana" w:cstheme="minorHAnsi"/>
          <w:sz w:val="18"/>
          <w:szCs w:val="18"/>
        </w:rPr>
        <w:t>ePodatelnaORBNO@spravazeleznic.cz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C2ED137"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w:t>
      </w:r>
      <w:r w:rsidRPr="00982A5E">
        <w:rPr>
          <w:rFonts w:ascii="Verdana" w:eastAsia="Verdana" w:hAnsi="Verdana"/>
          <w:sz w:val="18"/>
          <w:szCs w:val="18"/>
        </w:rPr>
        <w:t xml:space="preserve">uzavřena na základě výsledků </w:t>
      </w:r>
      <w:r w:rsidR="00F665B1" w:rsidRPr="00982A5E">
        <w:rPr>
          <w:rFonts w:ascii="Verdana" w:eastAsia="Verdana" w:hAnsi="Verdana"/>
          <w:sz w:val="18"/>
          <w:szCs w:val="18"/>
        </w:rPr>
        <w:t xml:space="preserve">výběrového </w:t>
      </w:r>
      <w:r w:rsidRPr="00982A5E">
        <w:rPr>
          <w:rFonts w:ascii="Verdana" w:eastAsia="Verdana" w:hAnsi="Verdana"/>
          <w:sz w:val="18"/>
          <w:szCs w:val="18"/>
        </w:rPr>
        <w:t>řízení na uzavření této Rámcové dohody odpovídající podlimitní sektorové veřejné zakázce</w:t>
      </w:r>
      <w:r w:rsidR="00982A5E" w:rsidRPr="00982A5E">
        <w:rPr>
          <w:rFonts w:ascii="Verdana" w:eastAsia="Verdana" w:hAnsi="Verdana"/>
          <w:sz w:val="18"/>
          <w:szCs w:val="18"/>
        </w:rPr>
        <w:t xml:space="preserve"> </w:t>
      </w:r>
      <w:r w:rsidRPr="00982A5E">
        <w:rPr>
          <w:rFonts w:ascii="Verdana" w:eastAsia="Verdana" w:hAnsi="Verdana"/>
          <w:sz w:val="18"/>
          <w:szCs w:val="18"/>
        </w:rPr>
        <w:t xml:space="preserve">s názvem </w:t>
      </w:r>
      <w:r w:rsidR="00982A5E" w:rsidRPr="00982A5E">
        <w:rPr>
          <w:rFonts w:ascii="Verdana" w:eastAsia="Verdana" w:hAnsi="Verdana"/>
          <w:sz w:val="18"/>
          <w:szCs w:val="18"/>
        </w:rPr>
        <w:t>Údržba, opravy a odstraňování závad u SSZT 2026–2027_revize a opravy EPS a EZS u SSZT Jihlava</w:t>
      </w:r>
      <w:r w:rsidRPr="00982A5E">
        <w:rPr>
          <w:rFonts w:ascii="Verdana" w:eastAsia="Verdana" w:hAnsi="Verdana"/>
          <w:sz w:val="18"/>
          <w:szCs w:val="18"/>
        </w:rPr>
        <w:t xml:space="preserve">, </w:t>
      </w:r>
      <w:r w:rsidR="00982A5E" w:rsidRPr="00982A5E">
        <w:rPr>
          <w:rFonts w:ascii="Verdana" w:eastAsia="Verdana" w:hAnsi="Verdana"/>
          <w:sz w:val="18"/>
          <w:szCs w:val="18"/>
        </w:rPr>
        <w:t>č.j.:</w:t>
      </w:r>
      <w:r w:rsidR="00D06EB4">
        <w:rPr>
          <w:rFonts w:ascii="Verdana" w:eastAsia="Verdana" w:hAnsi="Verdana"/>
          <w:sz w:val="18"/>
          <w:szCs w:val="18"/>
        </w:rPr>
        <w:t>25019</w:t>
      </w:r>
      <w:r w:rsidR="00982A5E" w:rsidRPr="00982A5E">
        <w:rPr>
          <w:rFonts w:ascii="Verdana" w:eastAsia="Verdana" w:hAnsi="Verdana"/>
          <w:sz w:val="18"/>
          <w:szCs w:val="18"/>
        </w:rPr>
        <w:t xml:space="preserve"> /2025-SŽ-OŘ BNO-NPI </w:t>
      </w:r>
      <w:r w:rsidRPr="00982A5E">
        <w:rPr>
          <w:rFonts w:ascii="Verdana" w:eastAsia="Verdana" w:hAnsi="Verdana"/>
          <w:sz w:val="18"/>
          <w:szCs w:val="18"/>
        </w:rPr>
        <w:t>(dále jen „Říze</w:t>
      </w:r>
      <w:r w:rsidR="0075502C" w:rsidRPr="00982A5E">
        <w:rPr>
          <w:rFonts w:ascii="Verdana" w:eastAsia="Verdana" w:hAnsi="Verdana"/>
          <w:sz w:val="18"/>
          <w:szCs w:val="18"/>
        </w:rPr>
        <w:t>ní na uzavření Rámcové dohody“</w:t>
      </w:r>
      <w:r w:rsidR="007549B7" w:rsidRPr="00982A5E">
        <w:rPr>
          <w:rFonts w:ascii="Verdana" w:eastAsia="Verdana" w:hAnsi="Verdana"/>
          <w:sz w:val="18"/>
          <w:szCs w:val="18"/>
        </w:rPr>
        <w:t xml:space="preserve"> nebo „výběrové řízení“</w:t>
      </w:r>
      <w:r w:rsidR="0075502C" w:rsidRPr="00982A5E">
        <w:rPr>
          <w:rFonts w:ascii="Verdana" w:eastAsia="Verdana" w:hAnsi="Verdana"/>
          <w:sz w:val="18"/>
          <w:szCs w:val="18"/>
        </w:rPr>
        <w:t>)</w:t>
      </w:r>
      <w:r w:rsidRPr="00982A5E">
        <w:rPr>
          <w:rFonts w:ascii="Verdana" w:eastAsia="Verdana" w:hAnsi="Verdana"/>
          <w:sz w:val="18"/>
          <w:szCs w:val="18"/>
        </w:rPr>
        <w:t>. Jednotlivá ustanovení této Rámcové dohody tak budou vykládána</w:t>
      </w:r>
      <w:r w:rsidRPr="007D0E8A">
        <w:rPr>
          <w:rFonts w:ascii="Verdana" w:eastAsia="Verdana" w:hAnsi="Verdana"/>
          <w:sz w:val="18"/>
          <w:szCs w:val="18"/>
        </w:rPr>
        <w:t xml:space="preserve">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06460924"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982A5E">
        <w:rPr>
          <w:rFonts w:ascii="Verdana" w:hAnsi="Verdana" w:cstheme="minorHAnsi"/>
          <w:sz w:val="18"/>
          <w:szCs w:val="18"/>
        </w:rPr>
        <w:t> </w:t>
      </w:r>
      <w:r w:rsidR="00102827" w:rsidRPr="00982A5E">
        <w:rPr>
          <w:rFonts w:ascii="Verdana" w:hAnsi="Verdana" w:cstheme="minorHAnsi"/>
          <w:sz w:val="18"/>
          <w:szCs w:val="18"/>
        </w:rPr>
        <w:t>přílo</w:t>
      </w:r>
      <w:r w:rsidR="00982A5E" w:rsidRPr="00982A5E">
        <w:rPr>
          <w:rFonts w:ascii="Verdana" w:hAnsi="Verdana" w:cstheme="minorHAnsi"/>
          <w:sz w:val="18"/>
          <w:szCs w:val="18"/>
        </w:rPr>
        <w:t xml:space="preserve">ze </w:t>
      </w:r>
      <w:r w:rsidR="00102827" w:rsidRPr="00982A5E">
        <w:rPr>
          <w:rFonts w:ascii="Verdana" w:hAnsi="Verdana" w:cstheme="minorHAnsi"/>
          <w:sz w:val="18"/>
          <w:szCs w:val="18"/>
        </w:rPr>
        <w:t>č</w:t>
      </w:r>
      <w:r w:rsidR="00870DF7" w:rsidRPr="00982A5E">
        <w:rPr>
          <w:rFonts w:ascii="Verdana" w:hAnsi="Verdana" w:cstheme="minorHAnsi"/>
          <w:sz w:val="18"/>
          <w:szCs w:val="18"/>
        </w:rPr>
        <w:t xml:space="preserve">. </w:t>
      </w:r>
      <w:r w:rsidR="00964137">
        <w:rPr>
          <w:rFonts w:ascii="Verdana" w:hAnsi="Verdana" w:cstheme="minorHAnsi"/>
          <w:sz w:val="18"/>
          <w:szCs w:val="18"/>
        </w:rPr>
        <w:t>2</w:t>
      </w:r>
      <w:r w:rsidR="00982A5E" w:rsidRPr="00982A5E">
        <w:rPr>
          <w:rFonts w:ascii="Verdana" w:hAnsi="Verdana" w:cstheme="minorHAnsi"/>
          <w:sz w:val="18"/>
          <w:szCs w:val="18"/>
        </w:rPr>
        <w:t xml:space="preserve"> </w:t>
      </w:r>
      <w:r w:rsidR="00102827" w:rsidRPr="00982A5E">
        <w:rPr>
          <w:rFonts w:ascii="Verdana" w:hAnsi="Verdana" w:cstheme="minorHAnsi"/>
          <w:sz w:val="18"/>
          <w:szCs w:val="18"/>
        </w:rPr>
        <w:t xml:space="preserve">této </w:t>
      </w:r>
      <w:r w:rsidR="00BC50EA" w:rsidRPr="00982A5E">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6F233BF0"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r w:rsidR="0005152C" w:rsidRPr="002507FA">
        <w:rPr>
          <w:rFonts w:ascii="Verdana" w:hAnsi="Verdana" w:cstheme="minorHAnsi"/>
          <w:sz w:val="18"/>
          <w:szCs w:val="18"/>
        </w:rPr>
        <w:t>základě,</w:t>
      </w:r>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02373A0"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58099F2B" w14:textId="370D8259" w:rsidR="0005152C" w:rsidRPr="0005152C" w:rsidRDefault="0038779C" w:rsidP="0005152C">
      <w:pPr>
        <w:numPr>
          <w:ilvl w:val="0"/>
          <w:numId w:val="10"/>
        </w:numPr>
        <w:tabs>
          <w:tab w:val="left" w:pos="0"/>
        </w:tabs>
        <w:spacing w:before="120" w:after="120" w:line="360" w:lineRule="auto"/>
        <w:jc w:val="both"/>
        <w:rPr>
          <w:rFonts w:ascii="Verdana" w:hAnsi="Verdana" w:cstheme="minorHAnsi"/>
          <w:sz w:val="18"/>
          <w:szCs w:val="18"/>
        </w:rPr>
      </w:pPr>
      <w:r w:rsidRPr="0005152C">
        <w:rPr>
          <w:rFonts w:ascii="Verdana" w:hAnsi="Verdana" w:cstheme="minorHAnsi"/>
          <w:sz w:val="18"/>
          <w:szCs w:val="18"/>
        </w:rPr>
        <w:t xml:space="preserve">cenu za plnění dílčí smlouvy vypočtenou dle jednotkových cen </w:t>
      </w:r>
      <w:r w:rsidR="00964137" w:rsidRPr="0005152C">
        <w:rPr>
          <w:rFonts w:ascii="Verdana" w:hAnsi="Verdana" w:cstheme="minorHAnsi"/>
          <w:sz w:val="18"/>
          <w:szCs w:val="18"/>
        </w:rPr>
        <w:t>ve Sborní</w:t>
      </w:r>
      <w:r w:rsidR="0005152C" w:rsidRPr="0005152C">
        <w:rPr>
          <w:rFonts w:ascii="Verdana" w:hAnsi="Verdana" w:cstheme="minorHAnsi"/>
          <w:sz w:val="18"/>
          <w:szCs w:val="18"/>
        </w:rPr>
        <w:t>ku násobených koeficientem dle příloh</w:t>
      </w:r>
      <w:r w:rsidR="00D06EB4">
        <w:rPr>
          <w:rFonts w:ascii="Verdana" w:hAnsi="Verdana" w:cstheme="minorHAnsi"/>
          <w:sz w:val="18"/>
          <w:szCs w:val="18"/>
        </w:rPr>
        <w:t>y</w:t>
      </w:r>
      <w:r w:rsidR="0005152C" w:rsidRPr="0005152C">
        <w:rPr>
          <w:rFonts w:ascii="Verdana" w:hAnsi="Verdana" w:cstheme="minorHAnsi"/>
          <w:sz w:val="18"/>
          <w:szCs w:val="18"/>
        </w:rPr>
        <w:t xml:space="preserve"> č. 3 </w:t>
      </w:r>
      <w:r w:rsidR="00E413C5" w:rsidRPr="0005152C">
        <w:rPr>
          <w:rFonts w:ascii="Verdana" w:hAnsi="Verdana" w:cstheme="minorHAnsi"/>
          <w:sz w:val="18"/>
          <w:szCs w:val="18"/>
        </w:rPr>
        <w:t xml:space="preserve">této </w:t>
      </w:r>
      <w:r w:rsidR="00AD2EC8" w:rsidRPr="0005152C">
        <w:rPr>
          <w:rFonts w:ascii="Verdana" w:hAnsi="Verdana" w:cstheme="minorHAnsi"/>
          <w:sz w:val="18"/>
          <w:szCs w:val="18"/>
        </w:rPr>
        <w:t xml:space="preserve">Rámcové </w:t>
      </w:r>
      <w:r w:rsidR="00E413C5" w:rsidRPr="0005152C">
        <w:rPr>
          <w:rFonts w:ascii="Verdana" w:hAnsi="Verdana" w:cstheme="minorHAnsi"/>
          <w:sz w:val="18"/>
          <w:szCs w:val="18"/>
        </w:rPr>
        <w:t>dohody</w:t>
      </w:r>
      <w:r w:rsidRPr="0005152C">
        <w:rPr>
          <w:rFonts w:ascii="Verdana" w:hAnsi="Verdana" w:cstheme="minorHAnsi"/>
          <w:sz w:val="18"/>
          <w:szCs w:val="18"/>
        </w:rPr>
        <w:t xml:space="preserve">, pokud je možné s ohledem na </w:t>
      </w:r>
      <w:r w:rsidR="00E413C5" w:rsidRPr="0005152C">
        <w:rPr>
          <w:rFonts w:ascii="Verdana" w:hAnsi="Verdana" w:cstheme="minorHAnsi"/>
          <w:sz w:val="18"/>
          <w:szCs w:val="18"/>
        </w:rPr>
        <w:t xml:space="preserve">povahu </w:t>
      </w:r>
      <w:r w:rsidR="00AD2EC8" w:rsidRPr="0005152C">
        <w:rPr>
          <w:rFonts w:ascii="Verdana" w:hAnsi="Verdana" w:cstheme="minorHAnsi"/>
          <w:sz w:val="18"/>
          <w:szCs w:val="18"/>
        </w:rPr>
        <w:t xml:space="preserve">Díla </w:t>
      </w:r>
      <w:r w:rsidR="00E413C5" w:rsidRPr="0005152C">
        <w:rPr>
          <w:rFonts w:ascii="Verdana" w:hAnsi="Verdana" w:cstheme="minorHAnsi"/>
          <w:sz w:val="18"/>
          <w:szCs w:val="18"/>
        </w:rPr>
        <w:t xml:space="preserve">a obsah přílohy č. </w:t>
      </w:r>
      <w:r w:rsidR="0085363C" w:rsidRPr="0005152C">
        <w:rPr>
          <w:rFonts w:ascii="Verdana" w:hAnsi="Verdana" w:cstheme="minorHAnsi"/>
          <w:sz w:val="18"/>
          <w:szCs w:val="18"/>
        </w:rPr>
        <w:t xml:space="preserve">3 </w:t>
      </w:r>
      <w:r w:rsidR="00E413C5" w:rsidRPr="0005152C">
        <w:rPr>
          <w:rFonts w:ascii="Verdana" w:hAnsi="Verdana" w:cstheme="minorHAnsi"/>
          <w:sz w:val="18"/>
          <w:szCs w:val="18"/>
        </w:rPr>
        <w:t xml:space="preserve">této </w:t>
      </w:r>
      <w:r w:rsidR="00AD2EC8" w:rsidRPr="0005152C">
        <w:rPr>
          <w:rFonts w:ascii="Verdana" w:hAnsi="Verdana" w:cstheme="minorHAnsi"/>
          <w:sz w:val="18"/>
          <w:szCs w:val="18"/>
        </w:rPr>
        <w:t xml:space="preserve">Rámcové </w:t>
      </w:r>
      <w:r w:rsidR="00E413C5" w:rsidRPr="0005152C">
        <w:rPr>
          <w:rFonts w:ascii="Verdana" w:hAnsi="Verdana" w:cstheme="minorHAnsi"/>
          <w:sz w:val="18"/>
          <w:szCs w:val="18"/>
        </w:rPr>
        <w:t xml:space="preserve">dohody </w:t>
      </w:r>
      <w:r w:rsidR="0005152C" w:rsidRPr="0005152C">
        <w:rPr>
          <w:rFonts w:ascii="Verdana" w:hAnsi="Verdana" w:cstheme="minorHAnsi"/>
          <w:sz w:val="18"/>
          <w:szCs w:val="18"/>
        </w:rPr>
        <w:t>včetně specifikace verze Sborníku, podle kterého se určí Cena Díla, a to odkazem na měsíc schválení a datum účinnosti Sborníku</w:t>
      </w:r>
      <w:r w:rsidR="00D06EB4" w:rsidRPr="00D06EB4">
        <w:rPr>
          <w:rFonts w:ascii="Verdana" w:hAnsi="Verdana" w:cstheme="minorHAnsi"/>
          <w:sz w:val="18"/>
          <w:szCs w:val="18"/>
        </w:rPr>
        <w:t xml:space="preserve"> </w:t>
      </w:r>
      <w:r w:rsidR="00D06EB4" w:rsidRPr="00027494">
        <w:rPr>
          <w:rFonts w:ascii="Verdana" w:hAnsi="Verdana" w:cstheme="minorHAnsi"/>
          <w:sz w:val="18"/>
          <w:szCs w:val="18"/>
        </w:rPr>
        <w:t>pro údržbu a opravy železniční infrastruktury</w:t>
      </w:r>
      <w:r w:rsidR="0005152C" w:rsidRPr="0005152C">
        <w:rPr>
          <w:rFonts w:ascii="Verdana" w:hAnsi="Verdana" w:cstheme="minorHAnsi"/>
          <w:sz w:val="18"/>
          <w:szCs w:val="18"/>
        </w:rPr>
        <w: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0501860B"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D06EB4">
        <w:rPr>
          <w:rFonts w:ascii="Verdana" w:hAnsi="Verdana" w:cstheme="minorHAnsi"/>
          <w:sz w:val="18"/>
          <w:szCs w:val="18"/>
        </w:rPr>
        <w:t>5</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19D5E41" w:rsidR="00E413C5" w:rsidRPr="008D0259" w:rsidRDefault="00D85996" w:rsidP="00EE3D99">
      <w:pPr>
        <w:pStyle w:val="Odstavecseseznamem"/>
        <w:numPr>
          <w:ilvl w:val="0"/>
          <w:numId w:val="3"/>
        </w:numPr>
        <w:jc w:val="both"/>
        <w:rPr>
          <w:rFonts w:ascii="Verdana" w:hAnsi="Verdana" w:cstheme="minorHAnsi"/>
          <w:sz w:val="18"/>
          <w:szCs w:val="18"/>
        </w:rPr>
      </w:pPr>
      <w:r w:rsidRPr="00BF5AF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82A5E">
        <w:rPr>
          <w:rFonts w:ascii="Verdana" w:hAnsi="Verdana" w:cstheme="minorHAnsi"/>
          <w:sz w:val="18"/>
          <w:szCs w:val="18"/>
        </w:rPr>
        <w:t>5</w:t>
      </w:r>
      <w:r w:rsidRPr="00BF5AF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D0259">
        <w:rPr>
          <w:rFonts w:ascii="Verdana" w:hAnsi="Verdana" w:cstheme="minorHAnsi"/>
          <w:sz w:val="18"/>
          <w:szCs w:val="18"/>
        </w:rPr>
        <w:t xml:space="preserve"> </w:t>
      </w:r>
    </w:p>
    <w:p w14:paraId="6BBFED4A" w14:textId="77777777" w:rsidR="00CC5257" w:rsidRPr="00982A5E"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 xml:space="preserve">DOBA, MÍSTO, </w:t>
      </w:r>
      <w:r w:rsidRPr="00982A5E">
        <w:rPr>
          <w:rFonts w:ascii="Verdana" w:hAnsi="Verdana" w:cstheme="minorHAnsi"/>
          <w:b/>
          <w:sz w:val="22"/>
        </w:rPr>
        <w:t>ZPŮSOB A LHŮTY PLNĚNÍ</w:t>
      </w:r>
    </w:p>
    <w:p w14:paraId="3CFF2765" w14:textId="75C34365" w:rsidR="003276C2" w:rsidRPr="00982A5E" w:rsidRDefault="003276C2" w:rsidP="003276C2">
      <w:pPr>
        <w:pStyle w:val="acnormalbulleted"/>
        <w:tabs>
          <w:tab w:val="clear" w:pos="360"/>
          <w:tab w:val="num" w:pos="-2268"/>
        </w:tabs>
        <w:rPr>
          <w:rFonts w:ascii="Verdana" w:hAnsi="Verdana" w:cstheme="minorHAnsi"/>
          <w:sz w:val="18"/>
          <w:szCs w:val="18"/>
        </w:rPr>
      </w:pPr>
      <w:r w:rsidRPr="00982A5E">
        <w:rPr>
          <w:rFonts w:ascii="Verdana" w:eastAsiaTheme="majorEastAsia" w:hAnsi="Verdana" w:cstheme="minorHAnsi"/>
          <w:bCs/>
          <w:sz w:val="18"/>
          <w:szCs w:val="18"/>
        </w:rPr>
        <w:t xml:space="preserve">Tato </w:t>
      </w:r>
      <w:r w:rsidR="00AD2EC8" w:rsidRPr="00982A5E">
        <w:rPr>
          <w:rFonts w:ascii="Verdana" w:eastAsiaTheme="majorEastAsia" w:hAnsi="Verdana" w:cstheme="minorHAnsi"/>
          <w:bCs/>
          <w:sz w:val="18"/>
          <w:szCs w:val="18"/>
        </w:rPr>
        <w:t xml:space="preserve">Rámcová </w:t>
      </w:r>
      <w:r w:rsidRPr="00982A5E">
        <w:rPr>
          <w:rFonts w:ascii="Verdana" w:eastAsiaTheme="majorEastAsia" w:hAnsi="Verdana" w:cstheme="minorHAnsi"/>
          <w:bCs/>
          <w:sz w:val="18"/>
          <w:szCs w:val="18"/>
        </w:rPr>
        <w:t xml:space="preserve">dohoda je uzavírána od </w:t>
      </w:r>
      <w:r w:rsidR="007E084F" w:rsidRPr="00982A5E">
        <w:rPr>
          <w:rFonts w:ascii="Verdana" w:eastAsiaTheme="majorEastAsia" w:hAnsi="Verdana" w:cstheme="minorHAnsi"/>
          <w:bCs/>
          <w:sz w:val="18"/>
          <w:szCs w:val="18"/>
        </w:rPr>
        <w:t xml:space="preserve">nabytí </w:t>
      </w:r>
      <w:r w:rsidRPr="00982A5E">
        <w:rPr>
          <w:rFonts w:ascii="Verdana" w:eastAsiaTheme="majorEastAsia" w:hAnsi="Verdana" w:cstheme="minorHAnsi"/>
          <w:bCs/>
          <w:sz w:val="18"/>
          <w:szCs w:val="18"/>
        </w:rPr>
        <w:t xml:space="preserve">její </w:t>
      </w:r>
      <w:r w:rsidR="007E084F" w:rsidRPr="00982A5E">
        <w:rPr>
          <w:rFonts w:ascii="Verdana" w:eastAsiaTheme="majorEastAsia" w:hAnsi="Verdana" w:cstheme="minorHAnsi"/>
          <w:bCs/>
          <w:sz w:val="18"/>
          <w:szCs w:val="18"/>
        </w:rPr>
        <w:t>účinnosti</w:t>
      </w:r>
      <w:r w:rsidR="00982A5E" w:rsidRPr="00982A5E">
        <w:rPr>
          <w:rFonts w:ascii="Verdana" w:eastAsiaTheme="majorEastAsia" w:hAnsi="Verdana" w:cstheme="minorHAnsi"/>
          <w:bCs/>
          <w:sz w:val="18"/>
          <w:szCs w:val="18"/>
        </w:rPr>
        <w:t xml:space="preserve"> do 31.12.2027</w:t>
      </w:r>
      <w:r w:rsidR="007E084F" w:rsidRPr="00982A5E">
        <w:rPr>
          <w:rFonts w:ascii="Verdana" w:eastAsiaTheme="majorEastAsia" w:hAnsi="Verdana" w:cstheme="minorHAnsi"/>
          <w:bCs/>
          <w:sz w:val="18"/>
          <w:szCs w:val="18"/>
        </w:rPr>
        <w:t xml:space="preserve">, </w:t>
      </w:r>
      <w:r w:rsidR="007E084F" w:rsidRPr="00982A5E">
        <w:rPr>
          <w:rFonts w:ascii="Verdana" w:hAnsi="Verdana" w:cstheme="minorHAnsi"/>
          <w:sz w:val="18"/>
          <w:szCs w:val="18"/>
        </w:rPr>
        <w:t xml:space="preserve">anebo do doby uzavření dílčí smlouvy, na </w:t>
      </w:r>
      <w:r w:rsidR="00982A5E" w:rsidRPr="00982A5E">
        <w:rPr>
          <w:rFonts w:ascii="Verdana" w:hAnsi="Verdana" w:cstheme="minorHAnsi"/>
          <w:sz w:val="18"/>
          <w:szCs w:val="18"/>
        </w:rPr>
        <w:t>základě,</w:t>
      </w:r>
      <w:r w:rsidR="007E084F" w:rsidRPr="00982A5E">
        <w:rPr>
          <w:rFonts w:ascii="Verdana" w:hAnsi="Verdana" w:cstheme="minorHAnsi"/>
          <w:sz w:val="18"/>
          <w:szCs w:val="18"/>
        </w:rPr>
        <w:t xml:space="preserve"> které dojde k objednání </w:t>
      </w:r>
      <w:r w:rsidR="00BD2B95" w:rsidRPr="00982A5E">
        <w:rPr>
          <w:rFonts w:ascii="Verdana" w:hAnsi="Verdana" w:cstheme="minorHAnsi"/>
          <w:sz w:val="18"/>
          <w:szCs w:val="18"/>
        </w:rPr>
        <w:t>díla</w:t>
      </w:r>
      <w:r w:rsidR="007E084F" w:rsidRPr="00982A5E">
        <w:rPr>
          <w:rFonts w:ascii="Verdana" w:hAnsi="Verdana" w:cstheme="minorHAnsi"/>
          <w:sz w:val="18"/>
          <w:szCs w:val="18"/>
        </w:rPr>
        <w:t xml:space="preserve"> dle této </w:t>
      </w:r>
      <w:r w:rsidR="00AD2EC8" w:rsidRPr="00982A5E">
        <w:rPr>
          <w:rFonts w:ascii="Verdana" w:hAnsi="Verdana" w:cstheme="minorHAnsi"/>
          <w:sz w:val="18"/>
          <w:szCs w:val="18"/>
        </w:rPr>
        <w:t xml:space="preserve">Rámcové </w:t>
      </w:r>
      <w:r w:rsidR="007E084F" w:rsidRPr="00982A5E">
        <w:rPr>
          <w:rFonts w:ascii="Verdana" w:hAnsi="Verdana" w:cstheme="minorHAnsi"/>
          <w:sz w:val="18"/>
          <w:szCs w:val="18"/>
        </w:rPr>
        <w:t xml:space="preserve">dohody (v součtu všech dílčích smluv) v částce převyšující </w:t>
      </w:r>
      <w:r w:rsidR="00982A5E" w:rsidRPr="00982A5E">
        <w:rPr>
          <w:rFonts w:ascii="Verdana" w:hAnsi="Verdana" w:cstheme="minorHAnsi"/>
          <w:sz w:val="18"/>
          <w:szCs w:val="18"/>
        </w:rPr>
        <w:t>7</w:t>
      </w:r>
      <w:r w:rsidR="00982A5E">
        <w:rPr>
          <w:rFonts w:ascii="Verdana" w:hAnsi="Verdana" w:cstheme="minorHAnsi"/>
          <w:sz w:val="18"/>
          <w:szCs w:val="18"/>
        </w:rPr>
        <w:t> </w:t>
      </w:r>
      <w:r w:rsidR="00982A5E" w:rsidRPr="00982A5E">
        <w:rPr>
          <w:rFonts w:ascii="Verdana" w:hAnsi="Verdana" w:cstheme="minorHAnsi"/>
          <w:sz w:val="18"/>
          <w:szCs w:val="18"/>
        </w:rPr>
        <w:t>990</w:t>
      </w:r>
      <w:r w:rsidR="00982A5E">
        <w:rPr>
          <w:rFonts w:ascii="Verdana" w:hAnsi="Verdana" w:cstheme="minorHAnsi"/>
          <w:sz w:val="18"/>
          <w:szCs w:val="18"/>
        </w:rPr>
        <w:t xml:space="preserve"> </w:t>
      </w:r>
      <w:r w:rsidR="00982A5E" w:rsidRPr="00982A5E">
        <w:rPr>
          <w:rFonts w:ascii="Verdana" w:hAnsi="Verdana" w:cstheme="minorHAnsi"/>
          <w:sz w:val="18"/>
          <w:szCs w:val="18"/>
        </w:rPr>
        <w:t>000</w:t>
      </w:r>
      <w:r w:rsidR="007E084F" w:rsidRPr="00982A5E">
        <w:rPr>
          <w:rFonts w:ascii="Verdana" w:hAnsi="Verdana" w:cstheme="minorHAnsi"/>
          <w:sz w:val="18"/>
          <w:szCs w:val="18"/>
        </w:rPr>
        <w:t>,- Kč</w:t>
      </w:r>
      <w:r w:rsidR="007E084F" w:rsidRPr="00982A5E">
        <w:rPr>
          <w:rFonts w:ascii="Verdana" w:hAnsi="Verdana" w:cstheme="minorHAnsi"/>
          <w:b/>
          <w:sz w:val="18"/>
          <w:szCs w:val="18"/>
        </w:rPr>
        <w:t xml:space="preserve"> </w:t>
      </w:r>
      <w:r w:rsidR="007E084F" w:rsidRPr="00982A5E">
        <w:rPr>
          <w:rFonts w:ascii="Verdana" w:hAnsi="Verdana" w:cstheme="minorHAnsi"/>
          <w:sz w:val="18"/>
          <w:szCs w:val="18"/>
        </w:rPr>
        <w:t xml:space="preserve">bez DPH. V případě, že dojde k ukončení účinnosti této </w:t>
      </w:r>
      <w:r w:rsidR="00AD2EC8" w:rsidRPr="00982A5E">
        <w:rPr>
          <w:rFonts w:ascii="Verdana" w:hAnsi="Verdana" w:cstheme="minorHAnsi"/>
          <w:sz w:val="18"/>
          <w:szCs w:val="18"/>
        </w:rPr>
        <w:t xml:space="preserve">Rámcové </w:t>
      </w:r>
      <w:r w:rsidR="007E084F" w:rsidRPr="00982A5E">
        <w:rPr>
          <w:rFonts w:ascii="Verdana" w:hAnsi="Verdana" w:cstheme="minorHAnsi"/>
          <w:sz w:val="18"/>
          <w:szCs w:val="18"/>
        </w:rPr>
        <w:t xml:space="preserve">dohody dle předchozí věty, nemá toto ukončení vliv na účinnost dílčích smluv, které byly na základě této </w:t>
      </w:r>
      <w:r w:rsidR="00AD2EC8" w:rsidRPr="00982A5E">
        <w:rPr>
          <w:rFonts w:ascii="Verdana" w:hAnsi="Verdana" w:cstheme="minorHAnsi"/>
          <w:sz w:val="18"/>
          <w:szCs w:val="18"/>
        </w:rPr>
        <w:t xml:space="preserve">Rámcové </w:t>
      </w:r>
      <w:r w:rsidR="007E084F" w:rsidRPr="00982A5E">
        <w:rPr>
          <w:rFonts w:ascii="Verdana" w:hAnsi="Verdana" w:cstheme="minorHAnsi"/>
          <w:sz w:val="18"/>
          <w:szCs w:val="18"/>
        </w:rPr>
        <w:t xml:space="preserve">dohody uzavřeny. </w:t>
      </w:r>
      <w:r w:rsidR="00562B90" w:rsidRPr="00982A5E">
        <w:rPr>
          <w:rFonts w:ascii="Verdana" w:hAnsi="Verdana" w:cstheme="minorHAnsi"/>
          <w:sz w:val="18"/>
          <w:szCs w:val="18"/>
        </w:rPr>
        <w:t xml:space="preserve">Objednatel </w:t>
      </w:r>
      <w:r w:rsidR="007E084F" w:rsidRPr="00982A5E">
        <w:rPr>
          <w:rFonts w:ascii="Verdana" w:hAnsi="Verdana" w:cstheme="minorHAnsi"/>
          <w:sz w:val="18"/>
          <w:szCs w:val="18"/>
        </w:rPr>
        <w:t xml:space="preserve">není oprávněn na základě této </w:t>
      </w:r>
      <w:r w:rsidR="00AD2EC8" w:rsidRPr="00982A5E">
        <w:rPr>
          <w:rFonts w:ascii="Verdana" w:hAnsi="Verdana" w:cstheme="minorHAnsi"/>
          <w:sz w:val="18"/>
          <w:szCs w:val="18"/>
        </w:rPr>
        <w:t xml:space="preserve">Rámcové </w:t>
      </w:r>
      <w:r w:rsidR="007E084F" w:rsidRPr="00982A5E">
        <w:rPr>
          <w:rFonts w:ascii="Verdana" w:hAnsi="Verdana" w:cstheme="minorHAnsi"/>
          <w:sz w:val="18"/>
          <w:szCs w:val="18"/>
        </w:rPr>
        <w:t xml:space="preserve">dohody učinit objednávky (v součtu všech objednávek) přesahující částku </w:t>
      </w:r>
      <w:r w:rsidR="00982A5E" w:rsidRPr="00982A5E">
        <w:rPr>
          <w:rFonts w:ascii="Verdana" w:hAnsi="Verdana" w:cstheme="minorHAnsi"/>
          <w:sz w:val="18"/>
          <w:szCs w:val="18"/>
        </w:rPr>
        <w:t>8 000 000</w:t>
      </w:r>
      <w:r w:rsidR="007E084F" w:rsidRPr="00982A5E">
        <w:rPr>
          <w:rFonts w:ascii="Verdana" w:hAnsi="Verdana" w:cstheme="minorHAnsi"/>
          <w:sz w:val="18"/>
          <w:szCs w:val="18"/>
        </w:rPr>
        <w:t>,- Kč</w:t>
      </w:r>
      <w:r w:rsidR="007E084F" w:rsidRPr="00982A5E">
        <w:rPr>
          <w:rFonts w:ascii="Verdana" w:hAnsi="Verdana" w:cstheme="minorHAnsi"/>
          <w:b/>
          <w:sz w:val="18"/>
          <w:szCs w:val="18"/>
        </w:rPr>
        <w:t xml:space="preserve"> </w:t>
      </w:r>
      <w:r w:rsidR="007E084F" w:rsidRPr="00982A5E">
        <w:rPr>
          <w:rFonts w:ascii="Verdana" w:hAnsi="Verdana" w:cstheme="minorHAnsi"/>
          <w:sz w:val="18"/>
          <w:szCs w:val="18"/>
        </w:rPr>
        <w:t>bez DPH</w:t>
      </w:r>
      <w:r w:rsidRPr="00982A5E">
        <w:rPr>
          <w:rFonts w:ascii="Verdana" w:eastAsiaTheme="majorEastAsia" w:hAnsi="Verdana" w:cstheme="minorHAnsi"/>
          <w:bCs/>
          <w:sz w:val="18"/>
          <w:szCs w:val="18"/>
        </w:rPr>
        <w:t>.</w:t>
      </w:r>
    </w:p>
    <w:p w14:paraId="23971CBE" w14:textId="155530A7" w:rsidR="00780CF7" w:rsidRPr="002507FA" w:rsidRDefault="00982A5E" w:rsidP="00780CF7">
      <w:pPr>
        <w:pStyle w:val="acnormalbulleted"/>
        <w:rPr>
          <w:rFonts w:ascii="Verdana" w:hAnsi="Verdana" w:cstheme="minorHAnsi"/>
          <w:sz w:val="18"/>
          <w:szCs w:val="18"/>
        </w:rPr>
      </w:pPr>
      <w:r>
        <w:rPr>
          <w:rFonts w:ascii="Verdana" w:hAnsi="Verdana" w:cstheme="minorHAnsi"/>
          <w:sz w:val="18"/>
          <w:szCs w:val="18"/>
        </w:rPr>
        <w:t>Neobsazeno.</w:t>
      </w:r>
    </w:p>
    <w:p w14:paraId="773670B3" w14:textId="77777777" w:rsidR="00235018" w:rsidRPr="00982A5E" w:rsidRDefault="009C5F7B" w:rsidP="00DD2D34">
      <w:pPr>
        <w:pStyle w:val="acnormalbulleted"/>
        <w:rPr>
          <w:rFonts w:ascii="Verdana" w:hAnsi="Verdana" w:cstheme="minorHAnsi"/>
          <w:sz w:val="18"/>
          <w:szCs w:val="18"/>
        </w:rPr>
      </w:pPr>
      <w:r w:rsidRPr="00982A5E">
        <w:rPr>
          <w:rFonts w:ascii="Verdana" w:hAnsi="Verdana" w:cstheme="minorHAnsi"/>
          <w:sz w:val="18"/>
          <w:szCs w:val="18"/>
        </w:rPr>
        <w:t>Míst</w:t>
      </w:r>
      <w:r w:rsidR="0085363C" w:rsidRPr="00982A5E">
        <w:rPr>
          <w:rFonts w:ascii="Verdana" w:hAnsi="Verdana" w:cstheme="minorHAnsi"/>
          <w:sz w:val="18"/>
          <w:szCs w:val="18"/>
        </w:rPr>
        <w:t>o</w:t>
      </w:r>
      <w:r w:rsidRPr="00982A5E">
        <w:rPr>
          <w:rFonts w:ascii="Verdana" w:hAnsi="Verdana" w:cstheme="minorHAnsi"/>
          <w:sz w:val="18"/>
          <w:szCs w:val="18"/>
        </w:rPr>
        <w:t xml:space="preserve"> plnění </w:t>
      </w:r>
      <w:r w:rsidR="00EA41F0" w:rsidRPr="00982A5E">
        <w:rPr>
          <w:rFonts w:ascii="Verdana" w:hAnsi="Verdana" w:cstheme="minorHAnsi"/>
          <w:sz w:val="18"/>
          <w:szCs w:val="18"/>
        </w:rPr>
        <w:t>dílčích smluv</w:t>
      </w:r>
      <w:r w:rsidRPr="00982A5E">
        <w:rPr>
          <w:rFonts w:ascii="Verdana" w:hAnsi="Verdana" w:cstheme="minorHAnsi"/>
          <w:sz w:val="18"/>
          <w:szCs w:val="18"/>
        </w:rPr>
        <w:t xml:space="preserve"> je </w:t>
      </w:r>
      <w:r w:rsidR="00EA41F0" w:rsidRPr="00982A5E">
        <w:rPr>
          <w:rFonts w:ascii="Verdana" w:hAnsi="Verdana" w:cstheme="minorHAnsi"/>
          <w:sz w:val="18"/>
          <w:szCs w:val="18"/>
        </w:rPr>
        <w:t xml:space="preserve">zpravidla uvedeno v dílčí smlouvě. </w:t>
      </w:r>
      <w:r w:rsidR="00F93851" w:rsidRPr="00982A5E">
        <w:rPr>
          <w:rFonts w:ascii="Verdana" w:hAnsi="Verdana" w:cstheme="minorHAnsi"/>
          <w:sz w:val="18"/>
          <w:szCs w:val="18"/>
        </w:rPr>
        <w:t xml:space="preserve">Dopravu do a </w:t>
      </w:r>
      <w:r w:rsidR="002C4982" w:rsidRPr="00982A5E">
        <w:rPr>
          <w:rFonts w:ascii="Verdana" w:hAnsi="Verdana" w:cstheme="minorHAnsi"/>
          <w:sz w:val="18"/>
          <w:szCs w:val="18"/>
        </w:rPr>
        <w:t xml:space="preserve">z místa plnění zajišťuje </w:t>
      </w:r>
      <w:r w:rsidR="003276C2" w:rsidRPr="00982A5E">
        <w:rPr>
          <w:rFonts w:ascii="Verdana" w:hAnsi="Verdana" w:cstheme="minorHAnsi"/>
          <w:sz w:val="18"/>
          <w:szCs w:val="18"/>
        </w:rPr>
        <w:t>Z</w:t>
      </w:r>
      <w:r w:rsidR="006D2F28" w:rsidRPr="00982A5E">
        <w:rPr>
          <w:rFonts w:ascii="Verdana" w:hAnsi="Verdana" w:cstheme="minorHAnsi"/>
          <w:sz w:val="18"/>
          <w:szCs w:val="18"/>
        </w:rPr>
        <w:t>hotovitel</w:t>
      </w:r>
      <w:r w:rsidR="002C4982" w:rsidRPr="00982A5E">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A33796C"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w:t>
      </w:r>
      <w:r w:rsidR="00780CF7" w:rsidRPr="00982A5E">
        <w:rPr>
          <w:rFonts w:ascii="Verdana" w:hAnsi="Verdana" w:cstheme="minorHAnsi"/>
          <w:sz w:val="18"/>
          <w:szCs w:val="18"/>
        </w:rPr>
        <w:t xml:space="preserve">zaměstnance </w:t>
      </w:r>
      <w:r w:rsidR="00DF18BB" w:rsidRPr="00982A5E">
        <w:rPr>
          <w:rFonts w:ascii="Verdana" w:hAnsi="Verdana" w:cstheme="minorHAnsi"/>
          <w:sz w:val="18"/>
          <w:szCs w:val="18"/>
        </w:rPr>
        <w:t>Objednatele</w:t>
      </w:r>
      <w:r w:rsidR="00780CF7" w:rsidRPr="00982A5E">
        <w:rPr>
          <w:rFonts w:ascii="Verdana" w:hAnsi="Verdana" w:cstheme="minorHAnsi"/>
          <w:sz w:val="18"/>
          <w:szCs w:val="18"/>
        </w:rPr>
        <w:t xml:space="preserve"> uvedeného v</w:t>
      </w:r>
      <w:r w:rsidR="0006027E" w:rsidRPr="00982A5E">
        <w:rPr>
          <w:rFonts w:ascii="Verdana" w:hAnsi="Verdana" w:cstheme="minorHAnsi"/>
          <w:sz w:val="18"/>
          <w:szCs w:val="18"/>
        </w:rPr>
        <w:t> dílčí smlouvě</w:t>
      </w:r>
      <w:r w:rsidR="00780CF7" w:rsidRPr="00982A5E">
        <w:rPr>
          <w:rFonts w:ascii="Verdana" w:hAnsi="Verdana" w:cstheme="minorHAnsi"/>
          <w:sz w:val="18"/>
          <w:szCs w:val="18"/>
        </w:rPr>
        <w:t xml:space="preserve"> jako „kontaktní osob</w:t>
      </w:r>
      <w:r w:rsidR="0006027E" w:rsidRPr="00982A5E">
        <w:rPr>
          <w:rFonts w:ascii="Verdana" w:hAnsi="Verdana" w:cstheme="minorHAnsi"/>
          <w:sz w:val="18"/>
          <w:szCs w:val="18"/>
        </w:rPr>
        <w:t>a</w:t>
      </w:r>
      <w:r w:rsidR="00780CF7" w:rsidRPr="00982A5E">
        <w:rPr>
          <w:rFonts w:ascii="Verdana" w:hAnsi="Verdana" w:cstheme="minorHAnsi"/>
          <w:sz w:val="18"/>
          <w:szCs w:val="18"/>
        </w:rPr>
        <w:t>“ o datu a době dokončení a převzetí</w:t>
      </w:r>
      <w:r w:rsidR="00DD2D34" w:rsidRPr="00982A5E">
        <w:rPr>
          <w:rFonts w:ascii="Verdana" w:hAnsi="Verdana" w:cstheme="minorHAnsi"/>
          <w:sz w:val="18"/>
          <w:szCs w:val="18"/>
        </w:rPr>
        <w:t xml:space="preserve"> </w:t>
      </w:r>
      <w:r w:rsidR="00780CF7" w:rsidRPr="00982A5E">
        <w:rPr>
          <w:rFonts w:ascii="Verdana" w:hAnsi="Verdana" w:cstheme="minorHAnsi"/>
          <w:sz w:val="18"/>
          <w:szCs w:val="18"/>
        </w:rPr>
        <w:t>předmětu Díla</w:t>
      </w:r>
      <w:r w:rsidR="00CB6B7E" w:rsidRPr="00982A5E">
        <w:rPr>
          <w:rFonts w:ascii="Verdana" w:hAnsi="Verdana" w:cstheme="minorHAnsi"/>
          <w:sz w:val="18"/>
          <w:szCs w:val="18"/>
        </w:rPr>
        <w:t xml:space="preserve"> </w:t>
      </w:r>
      <w:r w:rsidR="00780CF7" w:rsidRPr="00982A5E">
        <w:rPr>
          <w:rFonts w:ascii="Verdana" w:hAnsi="Verdana" w:cstheme="minorHAnsi"/>
          <w:sz w:val="18"/>
          <w:szCs w:val="18"/>
        </w:rPr>
        <w:t xml:space="preserve">(v pracovní dny v </w:t>
      </w:r>
      <w:r w:rsidR="00780CF7" w:rsidRPr="00982A5E">
        <w:rPr>
          <w:rFonts w:ascii="Verdana" w:hAnsi="Verdana" w:cstheme="minorHAnsi"/>
          <w:sz w:val="18"/>
          <w:szCs w:val="18"/>
        </w:rPr>
        <w:lastRenderedPageBreak/>
        <w:t xml:space="preserve">čase </w:t>
      </w:r>
      <w:r w:rsidR="00982A5E" w:rsidRPr="00982A5E">
        <w:rPr>
          <w:rFonts w:ascii="Verdana" w:hAnsi="Verdana" w:cstheme="minorHAnsi"/>
          <w:sz w:val="18"/>
          <w:szCs w:val="18"/>
        </w:rPr>
        <w:t>7:00 – 15:00 hod</w:t>
      </w:r>
      <w:r w:rsidR="00780CF7" w:rsidRPr="00982A5E">
        <w:rPr>
          <w:rFonts w:ascii="Verdana" w:hAnsi="Verdana" w:cstheme="minorHAnsi"/>
          <w:sz w:val="18"/>
          <w:szCs w:val="18"/>
        </w:rPr>
        <w:t xml:space="preserve">.). </w:t>
      </w:r>
      <w:r w:rsidR="00DD2D34" w:rsidRPr="00982A5E">
        <w:rPr>
          <w:rFonts w:ascii="Verdana" w:hAnsi="Verdana" w:cstheme="minorHAnsi"/>
          <w:sz w:val="18"/>
          <w:szCs w:val="18"/>
        </w:rPr>
        <w:t>Převzetí plnění</w:t>
      </w:r>
      <w:r w:rsidR="0040600D" w:rsidRPr="00982A5E">
        <w:rPr>
          <w:rFonts w:ascii="Verdana" w:hAnsi="Verdana" w:cstheme="minorHAnsi"/>
          <w:sz w:val="18"/>
          <w:szCs w:val="18"/>
        </w:rPr>
        <w:t xml:space="preserve"> </w:t>
      </w:r>
      <w:r w:rsidR="00CC5257" w:rsidRPr="00982A5E">
        <w:rPr>
          <w:rFonts w:ascii="Verdana" w:hAnsi="Verdana" w:cstheme="minorHAnsi"/>
          <w:sz w:val="18"/>
          <w:szCs w:val="18"/>
        </w:rPr>
        <w:t xml:space="preserve">potvrdí </w:t>
      </w:r>
      <w:r w:rsidR="00986E6F" w:rsidRPr="00982A5E">
        <w:rPr>
          <w:rFonts w:ascii="Verdana" w:hAnsi="Verdana" w:cstheme="minorHAnsi"/>
          <w:sz w:val="18"/>
          <w:szCs w:val="18"/>
        </w:rPr>
        <w:t>Obj</w:t>
      </w:r>
      <w:r w:rsidR="00D97787" w:rsidRPr="00982A5E">
        <w:rPr>
          <w:rFonts w:ascii="Verdana" w:hAnsi="Verdana" w:cstheme="minorHAnsi"/>
          <w:sz w:val="18"/>
          <w:szCs w:val="18"/>
        </w:rPr>
        <w:t>ednatel</w:t>
      </w:r>
      <w:r w:rsidR="00B37744" w:rsidRPr="00982A5E">
        <w:rPr>
          <w:rFonts w:ascii="Verdana" w:hAnsi="Verdana" w:cstheme="minorHAnsi"/>
          <w:sz w:val="18"/>
          <w:szCs w:val="18"/>
        </w:rPr>
        <w:t xml:space="preserve"> </w:t>
      </w:r>
      <w:r w:rsidR="00780CF7" w:rsidRPr="00982A5E">
        <w:rPr>
          <w:rFonts w:ascii="Verdana" w:hAnsi="Verdana" w:cstheme="minorHAnsi"/>
          <w:sz w:val="18"/>
          <w:szCs w:val="18"/>
        </w:rPr>
        <w:t>v Předávacím protokolu</w:t>
      </w:r>
      <w:r w:rsidR="00CC5257" w:rsidRPr="00982A5E">
        <w:rPr>
          <w:rFonts w:ascii="Verdana" w:hAnsi="Verdana" w:cstheme="minorHAnsi"/>
          <w:sz w:val="18"/>
          <w:szCs w:val="18"/>
        </w:rPr>
        <w:t xml:space="preserve">. Pověřený zaměstnanec </w:t>
      </w:r>
      <w:r w:rsidR="00986E6F" w:rsidRPr="00982A5E">
        <w:rPr>
          <w:rFonts w:ascii="Verdana" w:hAnsi="Verdana" w:cstheme="minorHAnsi"/>
          <w:sz w:val="18"/>
          <w:szCs w:val="18"/>
        </w:rPr>
        <w:t>Obj</w:t>
      </w:r>
      <w:r w:rsidR="00D97787" w:rsidRPr="00982A5E">
        <w:rPr>
          <w:rFonts w:ascii="Verdana" w:hAnsi="Verdana" w:cstheme="minorHAnsi"/>
          <w:sz w:val="18"/>
          <w:szCs w:val="18"/>
        </w:rPr>
        <w:t>ednatele</w:t>
      </w:r>
      <w:r w:rsidR="002906C0" w:rsidRPr="00982A5E">
        <w:rPr>
          <w:rFonts w:ascii="Verdana" w:hAnsi="Verdana" w:cstheme="minorHAnsi"/>
          <w:sz w:val="18"/>
          <w:szCs w:val="18"/>
        </w:rPr>
        <w:t xml:space="preserve"> uvede své jméno a </w:t>
      </w:r>
      <w:r w:rsidR="00CC5257" w:rsidRPr="00982A5E">
        <w:rPr>
          <w:rFonts w:ascii="Verdana" w:hAnsi="Verdana" w:cstheme="minorHAnsi"/>
          <w:sz w:val="18"/>
          <w:szCs w:val="18"/>
        </w:rPr>
        <w:t>podpis, v případě zjištěných nedostatků</w:t>
      </w:r>
      <w:r w:rsidR="00CC5257" w:rsidRPr="002507FA">
        <w:rPr>
          <w:rFonts w:ascii="Verdana" w:hAnsi="Verdana" w:cstheme="minorHAnsi"/>
          <w:sz w:val="18"/>
          <w:szCs w:val="18"/>
        </w:rPr>
        <w:t xml:space="preserve">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8259AE" w:rsidRDefault="002507FA" w:rsidP="00EE3D99">
      <w:pPr>
        <w:pStyle w:val="acnormal"/>
        <w:numPr>
          <w:ilvl w:val="0"/>
          <w:numId w:val="5"/>
        </w:numPr>
        <w:spacing w:after="240"/>
        <w:ind w:left="714" w:hanging="357"/>
        <w:jc w:val="left"/>
        <w:rPr>
          <w:rFonts w:ascii="Verdana" w:hAnsi="Verdana" w:cstheme="minorHAnsi"/>
          <w:b/>
          <w:sz w:val="22"/>
        </w:rPr>
      </w:pPr>
      <w:r w:rsidRPr="008259AE">
        <w:rPr>
          <w:rFonts w:ascii="Verdana" w:hAnsi="Verdana" w:cstheme="minorHAnsi"/>
          <w:b/>
          <w:sz w:val="22"/>
        </w:rPr>
        <w:t>CENA DÍLA A PLATEBNÍ PODMÍNKY</w:t>
      </w:r>
    </w:p>
    <w:p w14:paraId="6A3C6E20" w14:textId="114939DC" w:rsidR="00027494" w:rsidRPr="00027494" w:rsidRDefault="00027494" w:rsidP="00027494">
      <w:pPr>
        <w:pStyle w:val="Odstavecseseznamem"/>
        <w:numPr>
          <w:ilvl w:val="0"/>
          <w:numId w:val="1"/>
        </w:numPr>
        <w:ind w:left="357" w:hanging="357"/>
        <w:contextualSpacing w:val="0"/>
        <w:jc w:val="both"/>
        <w:rPr>
          <w:rFonts w:ascii="Verdana" w:hAnsi="Verdana" w:cstheme="minorHAnsi"/>
          <w:sz w:val="18"/>
          <w:szCs w:val="18"/>
        </w:rPr>
      </w:pPr>
      <w:r w:rsidRPr="00027494">
        <w:rPr>
          <w:rFonts w:ascii="Verdana" w:hAnsi="Verdana" w:cstheme="minorHAnsi"/>
          <w:sz w:val="18"/>
          <w:szCs w:val="18"/>
        </w:rPr>
        <w:t>Cena za plnění dílčí smlouvy (Cena Díla) bude v dílčí smlouvě sjednána jako přijatá Cena Díla, která představuje odhadovanou cenu za provedení Díla určenou na základě násobku nabídkového koeficientu uvedeného v příloze č. 3 této Rámcové dohody a sborníkové ceny dle cenových databází „Sborník pro údržbu a opravy železniční infrastruktury“ (dále i výše jen „Sborník“) vydané SFDI a „Sborník pro údržbu a opravy železniční infrastruktury“ Cenové soustavy ÚRS, vydané ÚRS CZ a.s.  (dále i výše jen „ÚRS“), v platném vydání ke dni odeslání objednávky dle článku II odst. 2 této dohody Objednatelem Zhotoviteli, včetně vedlejších rozpočtových nákladů a specifikovaného materiálu (v cenách bez DPH).</w:t>
      </w:r>
    </w:p>
    <w:p w14:paraId="5C975023" w14:textId="02B2BB41" w:rsidR="00027494" w:rsidRDefault="00027494" w:rsidP="00027494">
      <w:pPr>
        <w:pStyle w:val="Odstavecseseznamem"/>
        <w:numPr>
          <w:ilvl w:val="0"/>
          <w:numId w:val="1"/>
        </w:numPr>
        <w:contextualSpacing w:val="0"/>
        <w:jc w:val="both"/>
        <w:rPr>
          <w:rFonts w:ascii="Verdana" w:hAnsi="Verdana" w:cstheme="minorHAnsi"/>
          <w:sz w:val="18"/>
          <w:szCs w:val="18"/>
        </w:rPr>
      </w:pPr>
      <w:r w:rsidRPr="00027494">
        <w:rPr>
          <w:rFonts w:ascii="Verdana" w:hAnsi="Verdana" w:cstheme="minorHAnsi"/>
          <w:sz w:val="18"/>
          <w:szCs w:val="18"/>
        </w:rPr>
        <w:t xml:space="preserve">Sborník a ÚRS v platném vydání ke dni odeslání objednávky dle článku 4.1 této Rámcové dohody Objednatelem Zhotoviteli jsou cenovými databázemi, které jsou zveřejněny na internetových stránkách Státního fondu dopravní infrastruktury (dále i výše jen „SFDI“) v části „Pravidla, metodiky a ceníky“ kapitola „Cenové databáze“ vydávané pod názvem „Sborník pro údržbu a opravy železniční infrastruktury“ s poznámkou data jeho účinnosti (ke dni uzavření rámcové dohody zveřejněno na adrese </w:t>
      </w:r>
      <w:hyperlink r:id="rId11" w:history="1">
        <w:r w:rsidRPr="00027494">
          <w:rPr>
            <w:rFonts w:ascii="Verdana" w:hAnsi="Verdana"/>
            <w:sz w:val="18"/>
            <w:szCs w:val="18"/>
          </w:rPr>
          <w:t>https://www.sfdi.cz/pravidla-metodiky-a-ceniky/cenove-databaze/</w:t>
        </w:r>
      </w:hyperlink>
      <w:r w:rsidRPr="00027494">
        <w:rPr>
          <w:rFonts w:ascii="Verdana" w:hAnsi="Verdana" w:cstheme="minorHAnsi"/>
          <w:sz w:val="18"/>
          <w:szCs w:val="18"/>
        </w:rPr>
        <w:t xml:space="preserve">) a na internetových stránkách společnosti ÚRS CZ a.s. na adrese: </w:t>
      </w:r>
      <w:hyperlink r:id="rId12" w:history="1">
        <w:r w:rsidRPr="00A71C60">
          <w:rPr>
            <w:rStyle w:val="Hypertextovodkaz"/>
            <w:rFonts w:ascii="Verdana" w:hAnsi="Verdana" w:cstheme="minorHAnsi"/>
            <w:sz w:val="18"/>
            <w:szCs w:val="18"/>
          </w:rPr>
          <w:t>https://www.urs.cz/software-a-data/cenova-soustava-urs/specialni-databaze-pro-dopravni-stavby</w:t>
        </w:r>
      </w:hyperlink>
      <w:r w:rsidRPr="00027494">
        <w:rPr>
          <w:rFonts w:ascii="Verdana" w:hAnsi="Verdana" w:cstheme="minorHAnsi"/>
          <w:sz w:val="18"/>
          <w:szCs w:val="18"/>
        </w:rPr>
        <w:t>.</w:t>
      </w:r>
    </w:p>
    <w:p w14:paraId="33029D6A" w14:textId="77777777" w:rsidR="00027494" w:rsidRPr="00027494" w:rsidRDefault="00027494" w:rsidP="00027494">
      <w:pPr>
        <w:pStyle w:val="Odstavecseseznamem"/>
        <w:numPr>
          <w:ilvl w:val="0"/>
          <w:numId w:val="1"/>
        </w:numPr>
        <w:contextualSpacing w:val="0"/>
        <w:jc w:val="both"/>
        <w:rPr>
          <w:rFonts w:ascii="Verdana" w:hAnsi="Verdana" w:cstheme="minorHAnsi"/>
          <w:sz w:val="18"/>
          <w:szCs w:val="18"/>
        </w:rPr>
      </w:pPr>
      <w:r w:rsidRPr="00027494">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5EB3BEE4" w14:textId="78AE6114" w:rsidR="00027494" w:rsidRPr="00027494" w:rsidRDefault="00027494" w:rsidP="00027494">
      <w:pPr>
        <w:pStyle w:val="Odstavecseseznamem"/>
        <w:numPr>
          <w:ilvl w:val="0"/>
          <w:numId w:val="1"/>
        </w:numPr>
        <w:contextualSpacing w:val="0"/>
        <w:jc w:val="both"/>
        <w:rPr>
          <w:rFonts w:ascii="Verdana" w:hAnsi="Verdana" w:cstheme="minorHAnsi"/>
          <w:sz w:val="18"/>
          <w:szCs w:val="18"/>
        </w:rPr>
      </w:pPr>
      <w:r w:rsidRPr="00027494">
        <w:rPr>
          <w:rFonts w:ascii="Verdana" w:hAnsi="Verdana" w:cstheme="minorHAnsi"/>
          <w:sz w:val="18"/>
          <w:szCs w:val="18"/>
        </w:rPr>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Sborníku Zhotovitelem při </w:t>
      </w:r>
      <w:r w:rsidRPr="003731F0">
        <w:rPr>
          <w:rFonts w:ascii="Verdana" w:hAnsi="Verdana" w:cstheme="minorHAnsi"/>
          <w:sz w:val="18"/>
          <w:szCs w:val="18"/>
        </w:rPr>
        <w:t>zhotovení Díla.</w:t>
      </w:r>
    </w:p>
    <w:p w14:paraId="30AF2172" w14:textId="05FFD853" w:rsidR="00027494" w:rsidRPr="00027494" w:rsidRDefault="00027494" w:rsidP="00027494">
      <w:pPr>
        <w:pStyle w:val="Odstavecseseznamem"/>
        <w:numPr>
          <w:ilvl w:val="0"/>
          <w:numId w:val="1"/>
        </w:numPr>
        <w:contextualSpacing w:val="0"/>
        <w:jc w:val="both"/>
        <w:rPr>
          <w:rFonts w:ascii="Verdana" w:hAnsi="Verdana" w:cstheme="minorHAnsi"/>
          <w:sz w:val="18"/>
          <w:szCs w:val="18"/>
        </w:rPr>
      </w:pPr>
      <w:r w:rsidRPr="00027494">
        <w:rPr>
          <w:rFonts w:ascii="Verdana" w:hAnsi="Verdana" w:cstheme="minorHAnsi"/>
          <w:sz w:val="18"/>
          <w:szCs w:val="18"/>
        </w:rPr>
        <w:t>V případě, že Objednatel v objednávce požaduje provedení stavebních prací, dodávek a služeb, které nejsou uvedeny ve Sborníku nebo v ÚRS, bude se při stanovení ceny těchto prací postupovat dle článku 1</w:t>
      </w:r>
      <w:r w:rsidR="003731F0">
        <w:rPr>
          <w:rFonts w:ascii="Verdana" w:hAnsi="Verdana" w:cstheme="minorHAnsi"/>
          <w:sz w:val="18"/>
          <w:szCs w:val="18"/>
        </w:rPr>
        <w:t>5</w:t>
      </w:r>
      <w:r w:rsidRPr="00027494">
        <w:rPr>
          <w:rFonts w:ascii="Verdana" w:hAnsi="Verdana" w:cstheme="minorHAnsi"/>
          <w:sz w:val="18"/>
          <w:szCs w:val="18"/>
        </w:rPr>
        <w:t xml:space="preserve"> Obchodních podmínek.</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8259AE">
        <w:rPr>
          <w:rFonts w:ascii="Verdana" w:hAnsi="Verdana" w:cstheme="minorHAnsi"/>
          <w:sz w:val="18"/>
          <w:szCs w:val="18"/>
        </w:rPr>
        <w:t xml:space="preserve">Faktura musí mít náležitosti daňového dokladu, její přílohou musí být stejnopis schváleného </w:t>
      </w:r>
      <w:r w:rsidR="00276548" w:rsidRPr="008259AE">
        <w:rPr>
          <w:rFonts w:ascii="Verdana" w:hAnsi="Verdana" w:cstheme="minorHAnsi"/>
          <w:sz w:val="18"/>
          <w:szCs w:val="18"/>
        </w:rPr>
        <w:t>Předávacího protokolu</w:t>
      </w:r>
      <w:r w:rsidRPr="008259AE">
        <w:rPr>
          <w:rFonts w:ascii="Verdana" w:hAnsi="Verdana" w:cstheme="minorHAnsi"/>
          <w:sz w:val="18"/>
          <w:szCs w:val="18"/>
        </w:rPr>
        <w:t xml:space="preserve"> s potvrzením převzetí plnění bez jakýchkoliv výhrad/vad </w:t>
      </w:r>
      <w:r w:rsidR="00986E6F" w:rsidRPr="008259AE">
        <w:rPr>
          <w:rFonts w:ascii="Verdana" w:hAnsi="Verdana" w:cstheme="minorHAnsi"/>
          <w:sz w:val="18"/>
          <w:szCs w:val="18"/>
        </w:rPr>
        <w:t>Obj</w:t>
      </w:r>
      <w:r w:rsidRPr="008259AE">
        <w:rPr>
          <w:rFonts w:ascii="Verdana" w:hAnsi="Verdana" w:cstheme="minorHAnsi"/>
          <w:sz w:val="18"/>
          <w:szCs w:val="18"/>
        </w:rPr>
        <w:t>ednatelem</w:t>
      </w:r>
      <w:r w:rsidR="002C46D1" w:rsidRPr="008259AE">
        <w:rPr>
          <w:rFonts w:ascii="Verdana" w:hAnsi="Verdana" w:cstheme="minorHAnsi"/>
          <w:sz w:val="18"/>
          <w:szCs w:val="18"/>
        </w:rPr>
        <w:t>. V záhlaví faktury je nutno taktéž uvést číslo objednávky</w:t>
      </w:r>
      <w:r w:rsidR="00276548" w:rsidRPr="008259AE">
        <w:rPr>
          <w:rFonts w:ascii="Verdana" w:hAnsi="Verdana" w:cstheme="minorHAnsi"/>
          <w:sz w:val="18"/>
          <w:szCs w:val="18"/>
        </w:rPr>
        <w:t xml:space="preserve"> a této </w:t>
      </w:r>
      <w:r w:rsidR="00322F6C" w:rsidRPr="008259AE">
        <w:rPr>
          <w:rFonts w:ascii="Verdana" w:hAnsi="Verdana" w:cstheme="minorHAnsi"/>
          <w:sz w:val="18"/>
          <w:szCs w:val="18"/>
        </w:rPr>
        <w:t>Rámcové</w:t>
      </w:r>
      <w:r w:rsidR="00322F6C" w:rsidRPr="002507FA">
        <w:rPr>
          <w:rFonts w:ascii="Verdana" w:hAnsi="Verdana" w:cstheme="minorHAnsi"/>
          <w:sz w:val="18"/>
          <w:szCs w:val="18"/>
        </w:rPr>
        <w:t xml:space="preserve">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w:t>
      </w:r>
      <w:r w:rsidRPr="002507FA">
        <w:rPr>
          <w:rFonts w:ascii="Verdana" w:hAnsi="Verdana" w:cstheme="minorHAnsi"/>
          <w:sz w:val="18"/>
          <w:szCs w:val="18"/>
        </w:rPr>
        <w:lastRenderedPageBreak/>
        <w:t xml:space="preserve">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327AF8CD" w:rsidR="004B17F3" w:rsidRPr="002507FA" w:rsidRDefault="004B17F3" w:rsidP="00EE3D99">
      <w:pPr>
        <w:pStyle w:val="acnormal"/>
        <w:numPr>
          <w:ilvl w:val="0"/>
          <w:numId w:val="7"/>
        </w:numPr>
        <w:spacing w:after="240"/>
        <w:ind w:left="426" w:hanging="426"/>
        <w:rPr>
          <w:rFonts w:ascii="Verdana" w:hAnsi="Verdana" w:cstheme="minorHAnsi"/>
          <w:sz w:val="18"/>
          <w:szCs w:val="18"/>
        </w:rPr>
      </w:pPr>
      <w:r w:rsidRPr="008259AE">
        <w:rPr>
          <w:rFonts w:ascii="Verdana" w:hAnsi="Verdana" w:cstheme="minorHAnsi"/>
          <w:sz w:val="18"/>
          <w:szCs w:val="18"/>
        </w:rPr>
        <w:t xml:space="preserve">Záruční doba činí </w:t>
      </w:r>
      <w:r w:rsidRPr="008259AE">
        <w:rPr>
          <w:rFonts w:ascii="Verdana" w:hAnsi="Verdana" w:cstheme="minorHAnsi"/>
          <w:sz w:val="18"/>
          <w:szCs w:val="18"/>
          <w:highlight w:val="yellow"/>
        </w:rPr>
        <w:t>……………</w:t>
      </w:r>
      <w:r w:rsidR="008259AE">
        <w:rPr>
          <w:rFonts w:ascii="Verdana" w:hAnsi="Verdana" w:cstheme="minorHAnsi"/>
          <w:sz w:val="18"/>
          <w:szCs w:val="18"/>
        </w:rPr>
        <w:t xml:space="preserve"> </w:t>
      </w:r>
      <w:r w:rsidR="008259AE" w:rsidRPr="008259AE">
        <w:rPr>
          <w:rFonts w:ascii="Verdana" w:hAnsi="Verdana" w:cstheme="minorHAnsi"/>
          <w:sz w:val="18"/>
          <w:szCs w:val="18"/>
        </w:rPr>
        <w:t>(</w:t>
      </w:r>
      <w:r w:rsidR="008259AE">
        <w:rPr>
          <w:rFonts w:ascii="Verdana" w:hAnsi="Verdana" w:cstheme="minorHAnsi"/>
          <w:sz w:val="18"/>
          <w:szCs w:val="18"/>
        </w:rPr>
        <w:t>min. 12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970EDBF"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w:t>
      </w:r>
      <w:r w:rsidRPr="008259AE">
        <w:rPr>
          <w:rFonts w:ascii="Verdana" w:hAnsi="Verdana" w:cstheme="minorHAnsi"/>
          <w:sz w:val="18"/>
          <w:szCs w:val="18"/>
        </w:rPr>
        <w:t xml:space="preserve">způsobenou Zhotovitelem při výkonu podnikatelské činnosti třetím osobám minimální výší pojistného minimálně </w:t>
      </w:r>
      <w:r w:rsidR="008259AE" w:rsidRPr="008259AE">
        <w:rPr>
          <w:rFonts w:ascii="Verdana" w:hAnsi="Verdana" w:cstheme="minorHAnsi"/>
          <w:sz w:val="18"/>
          <w:szCs w:val="18"/>
        </w:rPr>
        <w:t>3</w:t>
      </w:r>
      <w:r w:rsidRPr="008259AE">
        <w:rPr>
          <w:rFonts w:ascii="Verdana" w:hAnsi="Verdana" w:cstheme="minorHAnsi"/>
          <w:sz w:val="18"/>
          <w:szCs w:val="18"/>
        </w:rPr>
        <w:t xml:space="preserve"> mil. Kč na jednu pojistnou událost a </w:t>
      </w:r>
      <w:r w:rsidR="008259AE" w:rsidRPr="008259AE">
        <w:rPr>
          <w:rFonts w:ascii="Verdana" w:hAnsi="Verdana" w:cstheme="minorHAnsi"/>
          <w:sz w:val="18"/>
          <w:szCs w:val="18"/>
        </w:rPr>
        <w:t>8</w:t>
      </w:r>
      <w:r w:rsidRPr="008259AE">
        <w:rPr>
          <w:rFonts w:ascii="Verdana" w:hAnsi="Verdana" w:cstheme="minorHAnsi"/>
          <w:sz w:val="18"/>
          <w:szCs w:val="18"/>
        </w:rPr>
        <w:t xml:space="preserve"> mil.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w:t>
      </w:r>
      <w:r w:rsidRPr="002507FA">
        <w:rPr>
          <w:rFonts w:ascii="Verdana" w:hAnsi="Verdana" w:cstheme="minorHAnsi"/>
          <w:sz w:val="18"/>
          <w:szCs w:val="18"/>
        </w:rPr>
        <w:lastRenderedPageBreak/>
        <w:t xml:space="preserve">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6816A5F7"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8259AE" w:rsidRPr="00A71C60">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8259AE" w:rsidRDefault="005345B6" w:rsidP="00EE3D99">
      <w:pPr>
        <w:pStyle w:val="acnormal"/>
        <w:numPr>
          <w:ilvl w:val="0"/>
          <w:numId w:val="5"/>
        </w:numPr>
        <w:spacing w:before="240"/>
        <w:jc w:val="left"/>
        <w:rPr>
          <w:rFonts w:ascii="Verdana" w:hAnsi="Verdana" w:cstheme="minorHAnsi"/>
          <w:b/>
          <w:sz w:val="22"/>
        </w:rPr>
      </w:pPr>
      <w:r w:rsidRPr="008259AE">
        <w:rPr>
          <w:rFonts w:ascii="Verdana" w:hAnsi="Verdana" w:cstheme="minorHAnsi"/>
          <w:b/>
          <w:sz w:val="22"/>
        </w:rPr>
        <w:t>ODPOVĚDNÉ ZADÁVÁNÍ</w:t>
      </w:r>
    </w:p>
    <w:p w14:paraId="63E4D55D" w14:textId="77777777" w:rsidR="005345B6" w:rsidRPr="008259AE" w:rsidRDefault="005345B6" w:rsidP="00EE3D99">
      <w:pPr>
        <w:pStyle w:val="acnormal"/>
        <w:numPr>
          <w:ilvl w:val="0"/>
          <w:numId w:val="16"/>
        </w:numPr>
        <w:rPr>
          <w:rFonts w:ascii="Verdana" w:hAnsi="Verdana" w:cstheme="minorHAnsi"/>
          <w:sz w:val="18"/>
          <w:szCs w:val="18"/>
        </w:rPr>
      </w:pPr>
      <w:r w:rsidRPr="008259AE">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4D96BF52" w14:textId="77777777" w:rsidR="006E3FF5" w:rsidRDefault="006E3FF5" w:rsidP="006E3FF5">
      <w:pPr>
        <w:pStyle w:val="acnormal"/>
        <w:numPr>
          <w:ilvl w:val="0"/>
          <w:numId w:val="16"/>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2B368B0D" w14:textId="77777777" w:rsidR="006E3FF5" w:rsidRDefault="006E3FF5" w:rsidP="006E3FF5">
      <w:pPr>
        <w:pStyle w:val="acnormal"/>
        <w:numPr>
          <w:ilvl w:val="0"/>
          <w:numId w:val="16"/>
        </w:numPr>
        <w:rPr>
          <w:rFonts w:ascii="Verdana" w:hAnsi="Verdana" w:cstheme="minorHAnsi"/>
          <w:sz w:val="18"/>
          <w:szCs w:val="18"/>
        </w:rPr>
      </w:pPr>
      <w:r w:rsidRPr="007F266F">
        <w:rPr>
          <w:rFonts w:ascii="Verdana" w:hAnsi="Verdana" w:cstheme="minorHAnsi"/>
          <w:sz w:val="18"/>
          <w:szCs w:val="18"/>
        </w:rPr>
        <w:t>Objednatel požaduje, aby Zhotovitel při realizaci dílčích smluv uzavřených na základě této rámcové dohody pro Objednatele zajistil</w:t>
      </w:r>
      <w:r w:rsidRPr="00F46EAE">
        <w:rPr>
          <w:rFonts w:ascii="Verdana" w:hAnsi="Verdana" w:cstheme="minorHAnsi"/>
          <w:sz w:val="18"/>
          <w:szCs w:val="18"/>
        </w:rPr>
        <w:t xml:space="preserve"> rovnocenné platební podmínky, jako má sjednány Zhotovitel s Objednatelem, a to následovně:</w:t>
      </w:r>
    </w:p>
    <w:p w14:paraId="66813887" w14:textId="77777777" w:rsidR="006E3FF5" w:rsidRPr="007F266F" w:rsidRDefault="006E3FF5" w:rsidP="006E3FF5">
      <w:pPr>
        <w:pStyle w:val="RLTextlnkuslovan"/>
        <w:numPr>
          <w:ilvl w:val="0"/>
          <w:numId w:val="21"/>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w:t>
      </w:r>
      <w:r w:rsidRPr="007F266F">
        <w:rPr>
          <w:rFonts w:ascii="Verdana" w:hAnsi="Verdana"/>
          <w:sz w:val="18"/>
          <w:szCs w:val="18"/>
          <w:lang w:eastAsia="en-US"/>
        </w:rPr>
        <w:lastRenderedPageBreak/>
        <w:t>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066285D6" w14:textId="77777777" w:rsidR="006E3FF5" w:rsidRPr="006F0753" w:rsidRDefault="006E3FF5" w:rsidP="006E3FF5">
      <w:pPr>
        <w:pStyle w:val="RLTextlnkuslovan"/>
        <w:numPr>
          <w:ilvl w:val="0"/>
          <w:numId w:val="21"/>
        </w:numPr>
        <w:spacing w:line="276" w:lineRule="auto"/>
        <w:ind w:left="1451" w:hanging="357"/>
        <w:rPr>
          <w:rFonts w:ascii="Verdana" w:hAnsi="Verdana" w:cstheme="minorHAnsi"/>
        </w:rPr>
      </w:pPr>
      <w:r w:rsidRPr="007F266F">
        <w:rPr>
          <w:rFonts w:ascii="Verdana" w:hAnsi="Verdana"/>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8259AE" w:rsidRDefault="00230835" w:rsidP="00EE3D99">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zakázky, nejsou obchodní společností, ve které veřejný funkcionář uvedený v ust. § 2 odst. 1 písm. c) Zákona o střetu zájmů nebo jím ovládaná osoba vlastní podíl </w:t>
      </w:r>
      <w:r w:rsidRPr="008259AE">
        <w:t>představující alespoň 25 % účasti společníka v obchodní společnosti.</w:t>
      </w:r>
      <w:r w:rsidR="00512EC2" w:rsidRPr="008259AE">
        <w:rPr>
          <w:rFonts w:cstheme="minorHAnsi"/>
          <w:szCs w:val="18"/>
        </w:rPr>
        <w:t xml:space="preserve"> </w:t>
      </w:r>
    </w:p>
    <w:p w14:paraId="24E3009F" w14:textId="75FDE3B9" w:rsidR="00512EC2" w:rsidRPr="008259AE" w:rsidRDefault="00512EC2" w:rsidP="00EE3D99">
      <w:pPr>
        <w:pStyle w:val="acnormal"/>
        <w:numPr>
          <w:ilvl w:val="0"/>
          <w:numId w:val="8"/>
        </w:numPr>
        <w:tabs>
          <w:tab w:val="left" w:pos="709"/>
        </w:tabs>
        <w:spacing w:after="0"/>
        <w:rPr>
          <w:rFonts w:ascii="Verdana" w:hAnsi="Verdana" w:cstheme="minorHAnsi"/>
          <w:sz w:val="18"/>
          <w:szCs w:val="18"/>
        </w:rPr>
      </w:pPr>
      <w:r w:rsidRPr="008259AE">
        <w:rPr>
          <w:rFonts w:ascii="Verdana" w:hAnsi="Verdana" w:cstheme="minorHAnsi"/>
          <w:sz w:val="18"/>
          <w:szCs w:val="18"/>
        </w:rPr>
        <w:t xml:space="preserve">Je-li Zhotovitelem sdružení více osob, platí podmínky dle </w:t>
      </w:r>
      <w:r w:rsidR="00230835" w:rsidRPr="008259AE">
        <w:rPr>
          <w:rFonts w:ascii="Verdana" w:hAnsi="Verdana" w:cstheme="minorHAnsi"/>
          <w:sz w:val="18"/>
          <w:szCs w:val="18"/>
        </w:rPr>
        <w:t xml:space="preserve">tohoto článku VIII </w:t>
      </w:r>
      <w:r w:rsidRPr="008259AE">
        <w:rPr>
          <w:rFonts w:ascii="Verdana" w:hAnsi="Verdana" w:cstheme="minorHAnsi"/>
          <w:sz w:val="18"/>
          <w:szCs w:val="18"/>
        </w:rPr>
        <w:t>Rámcové dohody také jednotlivě pro všechny osoby v rámci Zhotovitele sdružené</w:t>
      </w:r>
      <w:r w:rsidR="0092573F" w:rsidRPr="008259AE">
        <w:rPr>
          <w:rFonts w:ascii="Verdana" w:hAnsi="Verdana" w:cstheme="minorHAnsi"/>
          <w:sz w:val="18"/>
          <w:szCs w:val="18"/>
        </w:rPr>
        <w:t>,</w:t>
      </w:r>
      <w:r w:rsidRPr="008259AE">
        <w:rPr>
          <w:rFonts w:ascii="Verdana" w:hAnsi="Verdana" w:cstheme="minorHAnsi"/>
          <w:sz w:val="18"/>
          <w:szCs w:val="18"/>
        </w:rPr>
        <w:t xml:space="preserve"> a to bez ohledu na právní formu tohoto sdružení.</w:t>
      </w:r>
    </w:p>
    <w:p w14:paraId="339BA031" w14:textId="586FBEFA" w:rsidR="00512EC2" w:rsidRPr="008259AE" w:rsidRDefault="00512EC2" w:rsidP="00EE3D99">
      <w:pPr>
        <w:pStyle w:val="acnormal"/>
        <w:numPr>
          <w:ilvl w:val="0"/>
          <w:numId w:val="8"/>
        </w:numPr>
        <w:tabs>
          <w:tab w:val="left" w:pos="709"/>
        </w:tabs>
        <w:spacing w:after="0"/>
        <w:rPr>
          <w:rFonts w:ascii="Verdana" w:hAnsi="Verdana" w:cstheme="minorHAnsi"/>
          <w:sz w:val="18"/>
          <w:szCs w:val="18"/>
        </w:rPr>
      </w:pPr>
      <w:r w:rsidRPr="008259AE">
        <w:rPr>
          <w:rFonts w:ascii="Verdana" w:hAnsi="Verdana" w:cstheme="minorHAnsi"/>
          <w:sz w:val="18"/>
          <w:szCs w:val="18"/>
        </w:rPr>
        <w:t xml:space="preserve">Přestane-li Zhotovitel nebo některý z jeho poddodavatelů nebo jiných osob, jejichž způsobilost byla využita ve smyslu evropských směrnic o zadávání veřejných zakázek, splňovat podmínky </w:t>
      </w:r>
      <w:r w:rsidRPr="008259AE">
        <w:rPr>
          <w:rFonts w:ascii="Verdana" w:hAnsi="Verdana" w:cstheme="minorHAnsi"/>
          <w:sz w:val="18"/>
          <w:szCs w:val="18"/>
        </w:rPr>
        <w:lastRenderedPageBreak/>
        <w:t>dle tohoto článku</w:t>
      </w:r>
      <w:r w:rsidR="00230835" w:rsidRPr="008259AE">
        <w:rPr>
          <w:rFonts w:ascii="Verdana" w:hAnsi="Verdana" w:cstheme="minorHAnsi"/>
          <w:sz w:val="18"/>
          <w:szCs w:val="18"/>
        </w:rPr>
        <w:t xml:space="preserve"> VIII</w:t>
      </w:r>
      <w:r w:rsidRPr="008259AE">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8259AE" w:rsidRDefault="00512EC2" w:rsidP="00EE3D99">
      <w:pPr>
        <w:pStyle w:val="acnormal"/>
        <w:numPr>
          <w:ilvl w:val="0"/>
          <w:numId w:val="8"/>
        </w:numPr>
        <w:tabs>
          <w:tab w:val="left" w:pos="709"/>
        </w:tabs>
        <w:spacing w:after="0"/>
        <w:rPr>
          <w:rFonts w:ascii="Verdana" w:hAnsi="Verdana" w:cstheme="minorHAnsi"/>
          <w:sz w:val="18"/>
          <w:szCs w:val="18"/>
        </w:rPr>
      </w:pPr>
      <w:r w:rsidRPr="008259AE">
        <w:rPr>
          <w:rFonts w:ascii="Verdana" w:hAnsi="Verdana" w:cstheme="minorHAnsi"/>
          <w:sz w:val="18"/>
          <w:szCs w:val="18"/>
        </w:rPr>
        <w:t xml:space="preserve">Zhotovitel se dále zavazuje postupovat při plnění dílčích smluv uzavřených na základě této Rámcové dohody v souladu s </w:t>
      </w:r>
      <w:r w:rsidR="00230835" w:rsidRPr="008259AE">
        <w:rPr>
          <w:rFonts w:ascii="Verdana" w:hAnsi="Verdana" w:cstheme="minorHAnsi"/>
          <w:sz w:val="18"/>
          <w:szCs w:val="18"/>
        </w:rPr>
        <w:t>n</w:t>
      </w:r>
      <w:r w:rsidRPr="008259AE">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8259AE">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8259AE">
        <w:rPr>
          <w:rFonts w:ascii="Verdana" w:hAnsi="Verdana" w:cstheme="minorHAnsi"/>
          <w:sz w:val="18"/>
          <w:szCs w:val="18"/>
        </w:rPr>
        <w:t>.</w:t>
      </w:r>
    </w:p>
    <w:p w14:paraId="36E4825C" w14:textId="5EA8B007" w:rsidR="00512EC2" w:rsidRPr="008259AE" w:rsidRDefault="00512EC2" w:rsidP="00EE3D99">
      <w:pPr>
        <w:pStyle w:val="acnormal"/>
        <w:numPr>
          <w:ilvl w:val="0"/>
          <w:numId w:val="8"/>
        </w:numPr>
        <w:tabs>
          <w:tab w:val="left" w:pos="709"/>
        </w:tabs>
        <w:rPr>
          <w:rFonts w:ascii="Verdana" w:hAnsi="Verdana" w:cstheme="minorHAnsi"/>
          <w:sz w:val="18"/>
          <w:szCs w:val="18"/>
        </w:rPr>
      </w:pPr>
      <w:r w:rsidRPr="008259AE">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8259AE">
        <w:rPr>
          <w:rFonts w:ascii="Verdana" w:hAnsi="Verdana" w:cstheme="minorHAnsi"/>
          <w:sz w:val="18"/>
          <w:szCs w:val="18"/>
        </w:rPr>
        <w:t>S</w:t>
      </w:r>
      <w:r w:rsidRPr="008259AE">
        <w:rPr>
          <w:rFonts w:ascii="Verdana" w:hAnsi="Verdana" w:cstheme="minorHAnsi"/>
          <w:sz w:val="18"/>
          <w:szCs w:val="18"/>
        </w:rPr>
        <w:t>ankčních seznamech, nebo v jejich prospěch.</w:t>
      </w:r>
    </w:p>
    <w:p w14:paraId="549E26C1" w14:textId="5FE39840" w:rsidR="00512EC2" w:rsidRPr="008259AE" w:rsidRDefault="00512EC2" w:rsidP="00EE3D99">
      <w:pPr>
        <w:pStyle w:val="acnormal"/>
        <w:numPr>
          <w:ilvl w:val="0"/>
          <w:numId w:val="8"/>
        </w:numPr>
        <w:tabs>
          <w:tab w:val="left" w:pos="709"/>
        </w:tabs>
        <w:spacing w:before="0" w:after="0"/>
        <w:rPr>
          <w:rFonts w:ascii="Verdana" w:hAnsi="Verdana" w:cstheme="minorHAnsi"/>
          <w:sz w:val="18"/>
          <w:szCs w:val="18"/>
        </w:rPr>
      </w:pPr>
      <w:r w:rsidRPr="008259AE">
        <w:rPr>
          <w:rFonts w:ascii="Verdana" w:hAnsi="Verdana" w:cstheme="minorHAnsi"/>
          <w:sz w:val="18"/>
          <w:szCs w:val="18"/>
        </w:rPr>
        <w:t>Ukáž</w:t>
      </w:r>
      <w:r w:rsidR="0092573F" w:rsidRPr="008259AE">
        <w:rPr>
          <w:rFonts w:ascii="Verdana" w:hAnsi="Verdana" w:cstheme="minorHAnsi"/>
          <w:sz w:val="18"/>
          <w:szCs w:val="18"/>
        </w:rPr>
        <w:t>e</w:t>
      </w:r>
      <w:r w:rsidRPr="008259AE">
        <w:rPr>
          <w:rFonts w:ascii="Verdana" w:hAnsi="Verdana" w:cstheme="minorHAnsi"/>
          <w:sz w:val="18"/>
          <w:szCs w:val="18"/>
        </w:rPr>
        <w:t>-li se prohlášení Zhotovitele dle tohoto článku VIII jako nepravdivá nebo poruší-li Zhotovitel svou oznamovací povinnost dle nebo</w:t>
      </w:r>
      <w:r w:rsidR="0092573F" w:rsidRPr="008259AE">
        <w:rPr>
          <w:rFonts w:ascii="Verdana" w:hAnsi="Verdana" w:cstheme="minorHAnsi"/>
          <w:sz w:val="18"/>
          <w:szCs w:val="18"/>
        </w:rPr>
        <w:t xml:space="preserve"> některou z dalších</w:t>
      </w:r>
      <w:r w:rsidRPr="008259AE">
        <w:rPr>
          <w:rFonts w:ascii="Verdana" w:hAnsi="Verdana" w:cstheme="minorHAnsi"/>
          <w:sz w:val="18"/>
          <w:szCs w:val="18"/>
        </w:rPr>
        <w:t xml:space="preserve"> povinnost</w:t>
      </w:r>
      <w:r w:rsidR="0092573F" w:rsidRPr="008259AE">
        <w:rPr>
          <w:rFonts w:ascii="Verdana" w:hAnsi="Verdana" w:cstheme="minorHAnsi"/>
          <w:sz w:val="18"/>
          <w:szCs w:val="18"/>
        </w:rPr>
        <w:t>í</w:t>
      </w:r>
      <w:r w:rsidRPr="008259AE">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8259AE">
        <w:rPr>
          <w:rFonts w:ascii="Verdana" w:hAnsi="Verdana" w:cstheme="minorHAnsi"/>
          <w:sz w:val="18"/>
          <w:szCs w:val="18"/>
        </w:rPr>
        <w:t xml:space="preserve">věty první tohoto odstavce </w:t>
      </w:r>
      <w:r w:rsidRPr="008259AE">
        <w:rPr>
          <w:rFonts w:ascii="Verdana" w:hAnsi="Verdana" w:cstheme="minorHAnsi"/>
          <w:sz w:val="18"/>
          <w:szCs w:val="18"/>
        </w:rPr>
        <w:t xml:space="preserve">smluvní pokutu ve výši </w:t>
      </w:r>
      <w:r w:rsidR="002478D9" w:rsidRPr="008259AE">
        <w:rPr>
          <w:rFonts w:ascii="Verdana" w:hAnsi="Verdana" w:cstheme="minorHAnsi"/>
          <w:sz w:val="18"/>
          <w:szCs w:val="18"/>
        </w:rPr>
        <w:t>3</w:t>
      </w:r>
      <w:r w:rsidRPr="008259AE">
        <w:rPr>
          <w:rFonts w:ascii="Verdana" w:hAnsi="Verdana" w:cstheme="minorHAnsi"/>
          <w:sz w:val="18"/>
          <w:szCs w:val="18"/>
        </w:rPr>
        <w:t xml:space="preserve">00.000,-Kč. </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CA84A3A"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695FA0">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8259AE"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8259AE">
        <w:rPr>
          <w:rFonts w:ascii="Verdana" w:hAnsi="Verdana" w:cstheme="minorHAnsi"/>
          <w:sz w:val="18"/>
          <w:szCs w:val="18"/>
        </w:rPr>
        <w:t xml:space="preserve">Zvláštní </w:t>
      </w:r>
      <w:r w:rsidR="008135F0" w:rsidRPr="008259AE">
        <w:rPr>
          <w:rFonts w:ascii="Verdana" w:hAnsi="Verdana" w:cstheme="minorHAnsi"/>
          <w:sz w:val="18"/>
          <w:szCs w:val="18"/>
        </w:rPr>
        <w:t xml:space="preserve">podmínky, na které odkazuje </w:t>
      </w:r>
      <w:r w:rsidR="00166C41" w:rsidRPr="008259AE">
        <w:rPr>
          <w:rFonts w:ascii="Verdana" w:hAnsi="Verdana" w:cstheme="minorHAnsi"/>
          <w:sz w:val="18"/>
          <w:szCs w:val="18"/>
        </w:rPr>
        <w:t xml:space="preserve">tato Rámcová </w:t>
      </w:r>
      <w:r w:rsidR="00E71957" w:rsidRPr="008259AE">
        <w:rPr>
          <w:rFonts w:ascii="Verdana" w:hAnsi="Verdana" w:cstheme="minorHAnsi"/>
          <w:sz w:val="18"/>
          <w:szCs w:val="18"/>
        </w:rPr>
        <w:t>dohoda</w:t>
      </w:r>
      <w:r w:rsidR="008135F0" w:rsidRPr="008259AE">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38A8D4BB" w14:textId="1959BB09" w:rsidR="00F06B6C" w:rsidRDefault="00F06B6C" w:rsidP="00F06B6C">
      <w:pPr>
        <w:pStyle w:val="Zkladntext21"/>
        <w:spacing w:line="276" w:lineRule="auto"/>
        <w:ind w:right="-22"/>
        <w:jc w:val="left"/>
        <w:rPr>
          <w:rFonts w:ascii="Verdana" w:hAnsi="Verdana" w:cstheme="minorHAnsi"/>
          <w:sz w:val="18"/>
          <w:szCs w:val="18"/>
        </w:rPr>
      </w:pPr>
      <w:r w:rsidRPr="00385BD3">
        <w:rPr>
          <w:rFonts w:ascii="Verdana" w:hAnsi="Verdana" w:cstheme="minorHAnsi"/>
          <w:sz w:val="18"/>
          <w:szCs w:val="18"/>
        </w:rPr>
        <w:t xml:space="preserve">Příloha č. </w:t>
      </w:r>
      <w:r w:rsidR="00385BD3" w:rsidRPr="00385BD3">
        <w:rPr>
          <w:rFonts w:ascii="Verdana" w:hAnsi="Verdana" w:cstheme="minorHAnsi"/>
          <w:sz w:val="18"/>
          <w:szCs w:val="18"/>
        </w:rPr>
        <w:t>2</w:t>
      </w:r>
      <w:r w:rsidRPr="00385BD3">
        <w:rPr>
          <w:rFonts w:ascii="Verdana" w:hAnsi="Verdana" w:cstheme="minorHAnsi"/>
          <w:sz w:val="18"/>
          <w:szCs w:val="18"/>
        </w:rPr>
        <w:t xml:space="preserve"> – </w:t>
      </w:r>
      <w:r w:rsidR="00964137">
        <w:rPr>
          <w:rFonts w:ascii="Verdana" w:hAnsi="Verdana" w:cstheme="minorHAnsi"/>
          <w:sz w:val="18"/>
          <w:szCs w:val="18"/>
        </w:rPr>
        <w:t>Bližší specifikace Díla</w:t>
      </w:r>
    </w:p>
    <w:p w14:paraId="27E03625" w14:textId="070A8B1C" w:rsidR="008724BB" w:rsidRPr="00385BD3" w:rsidRDefault="008724BB" w:rsidP="00F06B6C">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w:t>
      </w:r>
      <w:r w:rsidR="00964137">
        <w:rPr>
          <w:rFonts w:ascii="Verdana" w:hAnsi="Verdana" w:cstheme="minorHAnsi"/>
          <w:sz w:val="18"/>
          <w:szCs w:val="18"/>
        </w:rPr>
        <w:t xml:space="preserve">Nabídkový koeficient </w:t>
      </w:r>
    </w:p>
    <w:p w14:paraId="3FF5CDBF" w14:textId="0BF96C2A" w:rsidR="00002574" w:rsidRPr="002507FA" w:rsidRDefault="00002574" w:rsidP="00002574">
      <w:pPr>
        <w:pStyle w:val="Zkladntext21"/>
        <w:spacing w:line="276" w:lineRule="auto"/>
        <w:ind w:right="-22"/>
        <w:jc w:val="left"/>
        <w:rPr>
          <w:rFonts w:ascii="Verdana" w:hAnsi="Verdana" w:cstheme="minorHAnsi"/>
          <w:sz w:val="18"/>
          <w:szCs w:val="18"/>
        </w:rPr>
      </w:pPr>
      <w:r w:rsidRPr="00385BD3">
        <w:rPr>
          <w:rFonts w:ascii="Verdana" w:hAnsi="Verdana" w:cstheme="minorHAnsi"/>
          <w:sz w:val="18"/>
          <w:szCs w:val="18"/>
        </w:rPr>
        <w:t xml:space="preserve">Příloha č. </w:t>
      </w:r>
      <w:r w:rsidR="008724BB">
        <w:rPr>
          <w:rFonts w:ascii="Verdana" w:hAnsi="Verdana" w:cstheme="minorHAnsi"/>
          <w:sz w:val="18"/>
          <w:szCs w:val="18"/>
        </w:rPr>
        <w:t>4</w:t>
      </w:r>
      <w:r w:rsidRPr="00385BD3">
        <w:rPr>
          <w:rFonts w:ascii="Verdana" w:hAnsi="Verdana" w:cstheme="minorHAnsi"/>
          <w:sz w:val="18"/>
          <w:szCs w:val="18"/>
        </w:rPr>
        <w:t xml:space="preserve"> – Seznam poddodavatelů</w:t>
      </w:r>
    </w:p>
    <w:p w14:paraId="53E2F1A0" w14:textId="409FC7B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w:t>
      </w:r>
      <w:r w:rsidR="008724BB">
        <w:rPr>
          <w:rFonts w:ascii="Verdana" w:hAnsi="Verdana" w:cstheme="minorHAnsi"/>
          <w:sz w:val="18"/>
          <w:szCs w:val="18"/>
        </w:rPr>
        <w:t xml:space="preserve">5 </w:t>
      </w:r>
      <w:r w:rsidRPr="002507FA">
        <w:rPr>
          <w:rFonts w:ascii="Verdana" w:hAnsi="Verdana" w:cstheme="minorHAnsi"/>
          <w:sz w:val="18"/>
          <w:szCs w:val="18"/>
        </w:rPr>
        <w:t>- Oprávněné osoby</w:t>
      </w:r>
    </w:p>
    <w:p w14:paraId="78EE1F34" w14:textId="46B284DB" w:rsidR="00AB5026" w:rsidRPr="002507FA" w:rsidRDefault="00AB502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8724BB">
        <w:rPr>
          <w:rFonts w:ascii="Verdana" w:hAnsi="Verdana" w:cstheme="minorHAnsi"/>
          <w:sz w:val="18"/>
          <w:szCs w:val="18"/>
        </w:rPr>
        <w:t>6</w:t>
      </w:r>
      <w:r>
        <w:rPr>
          <w:rFonts w:ascii="Verdana" w:hAnsi="Verdana" w:cstheme="minorHAnsi"/>
          <w:sz w:val="18"/>
          <w:szCs w:val="18"/>
        </w:rPr>
        <w:t xml:space="preserve"> – Soupis kontrol</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62491B0B"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5F66BC00" w14:textId="77777777" w:rsidR="008259AE" w:rsidRDefault="008259AE" w:rsidP="008259AE">
      <w:pPr>
        <w:pStyle w:val="acnormal"/>
      </w:pPr>
    </w:p>
    <w:p w14:paraId="5C4CB1B9" w14:textId="77777777" w:rsidR="008259AE" w:rsidRDefault="008259AE" w:rsidP="008259AE">
      <w:pPr>
        <w:pStyle w:val="acnormal"/>
      </w:pPr>
    </w:p>
    <w:p w14:paraId="2733F5FF" w14:textId="77777777" w:rsidR="008259AE" w:rsidRPr="008259AE" w:rsidRDefault="008259AE" w:rsidP="008259AE">
      <w:pPr>
        <w:pStyle w:val="acnormal"/>
      </w:pPr>
    </w:p>
    <w:p w14:paraId="68C35A81" w14:textId="77777777" w:rsidR="008259AE" w:rsidRPr="008259AE" w:rsidRDefault="008259AE" w:rsidP="008259AE">
      <w:pPr>
        <w:spacing w:after="0" w:line="240" w:lineRule="auto"/>
        <w:rPr>
          <w:rFonts w:ascii="Verdana" w:eastAsia="Times New Roman" w:hAnsi="Verdana" w:cs="Calibri"/>
          <w:sz w:val="18"/>
          <w:szCs w:val="18"/>
          <w:lang w:eastAsia="cs-CZ"/>
        </w:rPr>
      </w:pPr>
      <w:r w:rsidRPr="008259AE">
        <w:rPr>
          <w:rFonts w:ascii="Verdana" w:eastAsia="Times New Roman" w:hAnsi="Verdana" w:cs="Calibri"/>
          <w:sz w:val="18"/>
          <w:szCs w:val="18"/>
          <w:lang w:eastAsia="cs-CZ"/>
        </w:rPr>
        <w:t>Správa železnic, státní organizace</w:t>
      </w:r>
    </w:p>
    <w:p w14:paraId="2973FE87" w14:textId="77777777" w:rsidR="008259AE" w:rsidRPr="008259AE" w:rsidRDefault="008259AE" w:rsidP="008259AE">
      <w:pPr>
        <w:spacing w:after="0" w:line="240" w:lineRule="auto"/>
        <w:rPr>
          <w:rFonts w:ascii="Verdana" w:eastAsia="Times New Roman" w:hAnsi="Verdana" w:cs="Calibri"/>
          <w:sz w:val="18"/>
          <w:szCs w:val="18"/>
          <w:lang w:eastAsia="cs-CZ"/>
        </w:rPr>
      </w:pPr>
      <w:r w:rsidRPr="008259AE">
        <w:rPr>
          <w:rFonts w:ascii="Verdana" w:eastAsia="Times New Roman" w:hAnsi="Verdana" w:cs="Calibri"/>
          <w:sz w:val="18"/>
          <w:szCs w:val="18"/>
          <w:lang w:eastAsia="cs-CZ"/>
        </w:rPr>
        <w:t>Ing. Libor Tkáč, MBA</w:t>
      </w:r>
    </w:p>
    <w:p w14:paraId="61F83797" w14:textId="77777777" w:rsidR="008259AE" w:rsidRPr="008259AE" w:rsidRDefault="008259AE" w:rsidP="008259AE">
      <w:pPr>
        <w:spacing w:after="0" w:line="240" w:lineRule="auto"/>
        <w:rPr>
          <w:rFonts w:ascii="Verdana" w:eastAsia="Times New Roman" w:hAnsi="Verdana" w:cs="Calibri"/>
          <w:sz w:val="18"/>
          <w:szCs w:val="18"/>
          <w:lang w:eastAsia="cs-CZ"/>
        </w:rPr>
      </w:pPr>
      <w:r w:rsidRPr="008259AE">
        <w:rPr>
          <w:rFonts w:ascii="Verdana" w:eastAsia="Times New Roman" w:hAnsi="Verdana" w:cs="Calibri"/>
          <w:sz w:val="18"/>
          <w:szCs w:val="18"/>
          <w:lang w:eastAsia="cs-CZ"/>
        </w:rPr>
        <w:t>ředitel Oblastního ředitelství Brno</w:t>
      </w:r>
    </w:p>
    <w:p w14:paraId="0091F086" w14:textId="44360DFC" w:rsidR="000770E5" w:rsidRPr="002507FA" w:rsidRDefault="000770E5"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headerReference w:type="first" r:id="rId16"/>
          <w:pgSz w:w="11906" w:h="16838"/>
          <w:pgMar w:top="1417" w:right="1417" w:bottom="1417" w:left="1417" w:header="1701" w:footer="0" w:gutter="0"/>
          <w:cols w:space="708"/>
          <w:titlePg/>
          <w:docGrid w:linePitch="360"/>
        </w:sectPr>
      </w:pPr>
      <w:r w:rsidRPr="002507FA">
        <w:rPr>
          <w:rFonts w:ascii="Verdana" w:hAnsi="Verdana" w:cstheme="minorHAnsi"/>
          <w:sz w:val="18"/>
          <w:szCs w:val="18"/>
        </w:rPr>
        <w:lastRenderedPageBreak/>
        <w:br w:type="page"/>
      </w:r>
    </w:p>
    <w:p w14:paraId="600CCA1E" w14:textId="77777777" w:rsidR="00027494" w:rsidRPr="00027494" w:rsidRDefault="00027494" w:rsidP="00027494">
      <w:pPr>
        <w:pStyle w:val="Nadpisbezsl1-1"/>
        <w:jc w:val="center"/>
        <w:rPr>
          <w:rFonts w:ascii="Verdana" w:hAnsi="Verdana"/>
        </w:rPr>
      </w:pPr>
      <w:r w:rsidRPr="00027494">
        <w:rPr>
          <w:rFonts w:ascii="Verdana" w:hAnsi="Verdana"/>
        </w:rPr>
        <w:lastRenderedPageBreak/>
        <w:t>Příloha č. 1</w:t>
      </w:r>
    </w:p>
    <w:p w14:paraId="65B2CA05" w14:textId="77777777" w:rsidR="00027494" w:rsidRPr="00027494" w:rsidRDefault="00027494" w:rsidP="00027494">
      <w:pPr>
        <w:pStyle w:val="Nadpisbezsl1-2"/>
        <w:jc w:val="center"/>
        <w:rPr>
          <w:rFonts w:ascii="Verdana" w:hAnsi="Verdana"/>
        </w:rPr>
      </w:pPr>
      <w:r w:rsidRPr="00027494">
        <w:rPr>
          <w:rFonts w:ascii="Verdana" w:hAnsi="Verdana"/>
        </w:rPr>
        <w:t>Obchodní podmínky</w:t>
      </w:r>
    </w:p>
    <w:p w14:paraId="42601B52" w14:textId="77777777" w:rsidR="00027494" w:rsidRDefault="00027494" w:rsidP="0090270E">
      <w:pPr>
        <w:pStyle w:val="acnormal"/>
        <w:rPr>
          <w:rFonts w:ascii="Verdana" w:hAnsi="Verdana" w:cstheme="minorHAnsi"/>
          <w:sz w:val="18"/>
          <w:szCs w:val="18"/>
        </w:rPr>
        <w:sectPr w:rsidR="00027494" w:rsidSect="003F5A9F">
          <w:footerReference w:type="default" r:id="rId17"/>
          <w:headerReference w:type="first" r:id="rId18"/>
          <w:pgSz w:w="11906" w:h="16838"/>
          <w:pgMar w:top="1417" w:right="1417" w:bottom="1417" w:left="1417" w:header="1701" w:footer="0" w:gutter="0"/>
          <w:cols w:space="708"/>
          <w:titlePg/>
          <w:docGrid w:linePitch="360"/>
        </w:sectPr>
      </w:pPr>
    </w:p>
    <w:p w14:paraId="0032A842" w14:textId="2DF9D65B" w:rsidR="00027494" w:rsidRPr="00027494" w:rsidRDefault="00027494" w:rsidP="00964137">
      <w:pPr>
        <w:pStyle w:val="Nadpisbezsl1-1"/>
        <w:jc w:val="center"/>
        <w:rPr>
          <w:rFonts w:ascii="Verdana" w:hAnsi="Verdana"/>
        </w:rPr>
      </w:pPr>
      <w:r w:rsidRPr="00027494">
        <w:rPr>
          <w:rFonts w:ascii="Verdana" w:hAnsi="Verdana"/>
        </w:rPr>
        <w:lastRenderedPageBreak/>
        <w:t>Příloha č. 2</w:t>
      </w:r>
    </w:p>
    <w:p w14:paraId="326DA500" w14:textId="77777777" w:rsidR="00027494" w:rsidRPr="00027494" w:rsidRDefault="00027494" w:rsidP="00027494">
      <w:pPr>
        <w:pStyle w:val="Nadpisbezsl1-2"/>
        <w:rPr>
          <w:rFonts w:ascii="Verdana" w:hAnsi="Verdana"/>
        </w:rPr>
      </w:pPr>
      <w:r w:rsidRPr="00027494">
        <w:rPr>
          <w:rFonts w:ascii="Verdana" w:hAnsi="Verdana" w:cs="Calibri"/>
          <w:sz w:val="22"/>
        </w:rPr>
        <w:t>Bližší specifikace Díla</w:t>
      </w:r>
      <w:r w:rsidRPr="00027494">
        <w:rPr>
          <w:rFonts w:ascii="Verdana" w:hAnsi="Verdana"/>
        </w:rPr>
        <w:t>:</w:t>
      </w:r>
    </w:p>
    <w:p w14:paraId="335FAD3F" w14:textId="77777777" w:rsidR="00027494" w:rsidRPr="00027494" w:rsidRDefault="00027494" w:rsidP="00027494">
      <w:pPr>
        <w:pStyle w:val="RLProhlensmluvnchstran"/>
        <w:jc w:val="both"/>
        <w:rPr>
          <w:rFonts w:ascii="Verdana" w:hAnsi="Verdana" w:cs="Calibri"/>
          <w:sz w:val="22"/>
        </w:rPr>
      </w:pPr>
      <w:r w:rsidRPr="00027494">
        <w:rPr>
          <w:rFonts w:ascii="Verdana" w:hAnsi="Verdana" w:cs="Calibri"/>
          <w:sz w:val="22"/>
        </w:rPr>
        <w:t>Identifikace Sborníku pro údržbu a opravy železniční infrastruktury vydaného SFDI a Sborníku pro údržbu a opravy železniční infrastruktury Cenové soustavy ÚRS, vydané ÚRS CZ a.s.</w:t>
      </w:r>
    </w:p>
    <w:p w14:paraId="78860D3E" w14:textId="77777777" w:rsidR="00027494" w:rsidRPr="00027494" w:rsidRDefault="00027494" w:rsidP="00027494">
      <w:pPr>
        <w:pStyle w:val="RLProhlensmluvnchstran"/>
        <w:jc w:val="both"/>
        <w:rPr>
          <w:rFonts w:ascii="Verdana" w:hAnsi="Verdana"/>
        </w:rPr>
      </w:pPr>
    </w:p>
    <w:p w14:paraId="49B70F0A" w14:textId="77777777" w:rsidR="00027494" w:rsidRPr="00027494" w:rsidRDefault="00027494" w:rsidP="00027494">
      <w:pPr>
        <w:tabs>
          <w:tab w:val="left" w:pos="705"/>
        </w:tabs>
        <w:rPr>
          <w:rFonts w:ascii="Verdana" w:hAnsi="Verdana"/>
        </w:rPr>
      </w:pPr>
    </w:p>
    <w:p w14:paraId="0EC8D4DE" w14:textId="77777777" w:rsidR="00027494" w:rsidRPr="00027494" w:rsidRDefault="00027494" w:rsidP="00027494">
      <w:pPr>
        <w:jc w:val="both"/>
        <w:rPr>
          <w:rFonts w:ascii="Verdana" w:hAnsi="Verdana"/>
          <w:b/>
        </w:rPr>
      </w:pPr>
      <w:r w:rsidRPr="00027494">
        <w:rPr>
          <w:rFonts w:ascii="Verdana" w:hAnsi="Verdana"/>
          <w:b/>
        </w:rPr>
        <w:t xml:space="preserve">Identifikace verze </w:t>
      </w:r>
      <w:r w:rsidRPr="00027494">
        <w:rPr>
          <w:rFonts w:ascii="Verdana" w:hAnsi="Verdana"/>
          <w:b/>
          <w:bCs/>
        </w:rPr>
        <w:t>Sborníku pro údržbu a opravy železniční infrastruktury</w:t>
      </w:r>
      <w:r w:rsidRPr="00027494">
        <w:rPr>
          <w:rFonts w:ascii="Verdana" w:hAnsi="Verdana"/>
          <w:b/>
        </w:rPr>
        <w:t xml:space="preserve"> vydané SFDI:</w:t>
      </w:r>
    </w:p>
    <w:p w14:paraId="499B0125" w14:textId="77777777" w:rsidR="00027494" w:rsidRPr="00027494" w:rsidRDefault="00027494" w:rsidP="00027494">
      <w:pPr>
        <w:pStyle w:val="Default"/>
        <w:spacing w:before="240" w:after="240" w:line="264" w:lineRule="auto"/>
        <w:jc w:val="both"/>
        <w:rPr>
          <w:rFonts w:cstheme="minorBidi"/>
          <w:color w:val="auto"/>
          <w:sz w:val="18"/>
          <w:szCs w:val="18"/>
        </w:rPr>
      </w:pPr>
      <w:r w:rsidRPr="00027494">
        <w:rPr>
          <w:rFonts w:cstheme="minorBidi"/>
          <w:color w:val="auto"/>
          <w:sz w:val="18"/>
          <w:szCs w:val="18"/>
        </w:rPr>
        <w:t xml:space="preserve">Aktuální verze Sborníku pro údržbu a opravy železniční infrastruktury vydaného SFDI je přístupná na adrese: </w:t>
      </w:r>
      <w:hyperlink r:id="rId19" w:history="1">
        <w:r w:rsidRPr="00027494">
          <w:rPr>
            <w:rStyle w:val="Hypertextovodkaz"/>
            <w:sz w:val="18"/>
            <w:szCs w:val="18"/>
          </w:rPr>
          <w:t>https://www.sfdi.cz/pravidla-metodiky-a-ceniky/cenove-databaze/</w:t>
        </w:r>
      </w:hyperlink>
      <w:r w:rsidRPr="00027494">
        <w:rPr>
          <w:rFonts w:cstheme="minorBidi"/>
          <w:color w:val="auto"/>
          <w:sz w:val="18"/>
          <w:szCs w:val="18"/>
        </w:rPr>
        <w:t xml:space="preserve">. </w:t>
      </w:r>
    </w:p>
    <w:p w14:paraId="5A87C0A1" w14:textId="77777777" w:rsidR="00027494" w:rsidRPr="00027494" w:rsidRDefault="00027494" w:rsidP="00027494">
      <w:pPr>
        <w:tabs>
          <w:tab w:val="left" w:pos="705"/>
        </w:tabs>
        <w:rPr>
          <w:rFonts w:ascii="Verdana" w:hAnsi="Verdana"/>
        </w:rPr>
      </w:pPr>
    </w:p>
    <w:p w14:paraId="24F5D8AD" w14:textId="77777777" w:rsidR="00027494" w:rsidRPr="00027494" w:rsidRDefault="00027494" w:rsidP="00027494">
      <w:pPr>
        <w:jc w:val="both"/>
        <w:rPr>
          <w:rFonts w:ascii="Verdana" w:hAnsi="Verdana"/>
          <w:b/>
        </w:rPr>
      </w:pPr>
      <w:r w:rsidRPr="00027494">
        <w:rPr>
          <w:rFonts w:ascii="Verdana" w:hAnsi="Verdana"/>
          <w:b/>
        </w:rPr>
        <w:t>Identifikace verze Sborníku pro údržbu a opravy železniční infrastruktury Cenové soustavy ÚRS, vydané ÚRS CZ a.s.:</w:t>
      </w:r>
    </w:p>
    <w:p w14:paraId="068625D0" w14:textId="77777777" w:rsidR="00027494" w:rsidRPr="00027494" w:rsidRDefault="00027494" w:rsidP="00027494">
      <w:pPr>
        <w:pStyle w:val="Default"/>
        <w:spacing w:before="240" w:after="240" w:line="264" w:lineRule="auto"/>
        <w:jc w:val="both"/>
        <w:rPr>
          <w:sz w:val="18"/>
          <w:szCs w:val="18"/>
        </w:rPr>
      </w:pPr>
      <w:r w:rsidRPr="00027494">
        <w:rPr>
          <w:rFonts w:cstheme="minorBidi"/>
          <w:color w:val="auto"/>
          <w:sz w:val="18"/>
          <w:szCs w:val="18"/>
        </w:rPr>
        <w:t>Aktuální</w:t>
      </w:r>
      <w:r w:rsidRPr="00027494">
        <w:rPr>
          <w:rFonts w:cstheme="minorBidi"/>
          <w:sz w:val="18"/>
          <w:szCs w:val="18"/>
        </w:rPr>
        <w:t xml:space="preserve"> </w:t>
      </w:r>
      <w:r w:rsidRPr="00027494">
        <w:rPr>
          <w:rFonts w:cstheme="minorBidi"/>
          <w:color w:val="auto"/>
          <w:sz w:val="18"/>
          <w:szCs w:val="18"/>
        </w:rPr>
        <w:t>verze Sborníku pro údržbu a opravy železniční infrastruktury Cenové soustavy ÚRS, vydané ÚRS CZ a.s. je vždy</w:t>
      </w:r>
      <w:r w:rsidRPr="00027494">
        <w:rPr>
          <w:rFonts w:cstheme="minorBidi"/>
          <w:sz w:val="18"/>
          <w:szCs w:val="18"/>
        </w:rPr>
        <w:t xml:space="preserve"> přístupná na adrese: </w:t>
      </w:r>
      <w:r w:rsidRPr="00027494">
        <w:rPr>
          <w:rStyle w:val="Hypertextovodkaz"/>
          <w:sz w:val="18"/>
          <w:szCs w:val="18"/>
        </w:rPr>
        <w:t>https://www.urs.cz/software-a-data/cenova-soustava-urs/specialni-databaze-pro-dopravni-stavby.</w:t>
      </w:r>
      <w:r w:rsidRPr="00027494">
        <w:rPr>
          <w:rFonts w:cstheme="minorBidi"/>
          <w:sz w:val="18"/>
          <w:szCs w:val="18"/>
        </w:rPr>
        <w:t xml:space="preserve">  </w:t>
      </w:r>
      <w:r w:rsidRPr="00027494">
        <w:rPr>
          <w:sz w:val="18"/>
          <w:szCs w:val="18"/>
        </w:rPr>
        <w:t xml:space="preserve"> </w:t>
      </w:r>
    </w:p>
    <w:p w14:paraId="49A48570" w14:textId="6365628B" w:rsidR="00027494" w:rsidRDefault="00027494" w:rsidP="00027494">
      <w:pPr>
        <w:pStyle w:val="acnormal"/>
        <w:tabs>
          <w:tab w:val="left" w:pos="2580"/>
        </w:tabs>
        <w:rPr>
          <w:rFonts w:ascii="Verdana" w:eastAsiaTheme="minorHAnsi" w:hAnsi="Verdana" w:cstheme="minorBidi"/>
          <w:b/>
          <w:sz w:val="20"/>
          <w:szCs w:val="20"/>
        </w:rPr>
      </w:pPr>
    </w:p>
    <w:p w14:paraId="7C04F985" w14:textId="479FE79D" w:rsidR="00027494" w:rsidRPr="00027494" w:rsidRDefault="00027494" w:rsidP="00027494">
      <w:pPr>
        <w:tabs>
          <w:tab w:val="left" w:pos="2580"/>
        </w:tabs>
        <w:sectPr w:rsidR="00027494" w:rsidRPr="00027494" w:rsidSect="003F5A9F">
          <w:pgSz w:w="11906" w:h="16838"/>
          <w:pgMar w:top="1417" w:right="1417" w:bottom="1417" w:left="1417" w:header="1701" w:footer="0" w:gutter="0"/>
          <w:cols w:space="708"/>
          <w:titlePg/>
          <w:docGrid w:linePitch="360"/>
        </w:sectPr>
      </w:pPr>
      <w:r>
        <w:tab/>
      </w:r>
    </w:p>
    <w:p w14:paraId="67B7DAC6" w14:textId="77777777" w:rsidR="00027494" w:rsidRDefault="00027494" w:rsidP="0090270E">
      <w:pPr>
        <w:pStyle w:val="acnormal"/>
        <w:rPr>
          <w:rFonts w:ascii="Verdana" w:hAnsi="Verdana" w:cstheme="minorHAnsi"/>
          <w:sz w:val="18"/>
          <w:szCs w:val="18"/>
        </w:rPr>
      </w:pPr>
    </w:p>
    <w:p w14:paraId="723628D9" w14:textId="27E7C849" w:rsidR="00027494" w:rsidRPr="00964137" w:rsidRDefault="00027494" w:rsidP="00964137">
      <w:pPr>
        <w:pStyle w:val="Nadpisbezsl1-1"/>
        <w:jc w:val="center"/>
        <w:rPr>
          <w:rFonts w:ascii="Verdana" w:hAnsi="Verdana"/>
        </w:rPr>
      </w:pPr>
      <w:r w:rsidRPr="00964137">
        <w:rPr>
          <w:rFonts w:ascii="Verdana" w:hAnsi="Verdana"/>
        </w:rPr>
        <w:t>Příloha č. 3</w:t>
      </w:r>
    </w:p>
    <w:p w14:paraId="22C9F030" w14:textId="77777777" w:rsidR="00027494" w:rsidRPr="00964137" w:rsidRDefault="00027494" w:rsidP="00027494">
      <w:pPr>
        <w:pStyle w:val="Nadpisbezsl1-2"/>
        <w:rPr>
          <w:rFonts w:ascii="Verdana" w:hAnsi="Verdana"/>
          <w:sz w:val="22"/>
        </w:rPr>
      </w:pPr>
      <w:r w:rsidRPr="00964137">
        <w:rPr>
          <w:rFonts w:ascii="Verdana" w:hAnsi="Verdana"/>
          <w:sz w:val="22"/>
        </w:rPr>
        <w:t>Nabídkový koeficient</w:t>
      </w:r>
    </w:p>
    <w:p w14:paraId="381035E2" w14:textId="77777777" w:rsidR="00027494" w:rsidRPr="00964137" w:rsidRDefault="00027494" w:rsidP="00027494">
      <w:pPr>
        <w:pStyle w:val="Nadpisbezsl1-2"/>
        <w:jc w:val="both"/>
        <w:rPr>
          <w:rFonts w:ascii="Verdana" w:hAnsi="Verdana"/>
          <w:bCs/>
        </w:rPr>
      </w:pPr>
      <w:r w:rsidRPr="00964137">
        <w:rPr>
          <w:rFonts w:ascii="Verdana" w:hAnsi="Verdana"/>
          <w:sz w:val="22"/>
        </w:rPr>
        <w:t xml:space="preserve">Nabídkový koeficient vztahující se k aktuální verzi </w:t>
      </w:r>
      <w:r w:rsidRPr="00964137">
        <w:rPr>
          <w:rFonts w:ascii="Verdana" w:hAnsi="Verdana"/>
          <w:bCs/>
          <w:sz w:val="22"/>
        </w:rPr>
        <w:t>Sborníku pro údržbu a opravy železniční infrastruktury</w:t>
      </w:r>
      <w:r w:rsidRPr="00964137">
        <w:rPr>
          <w:rFonts w:ascii="Verdana" w:hAnsi="Verdana"/>
          <w:sz w:val="22"/>
        </w:rPr>
        <w:t xml:space="preserve"> vydaného SFDI a k aktuální verzi Sborníku pro údržbu a opravy železniční infrastruktury Cenové soustavy ÚRS, </w:t>
      </w:r>
      <w:r w:rsidRPr="00964137">
        <w:rPr>
          <w:rFonts w:ascii="Verdana" w:eastAsia="Times New Roman" w:hAnsi="Verdana" w:cs="Calibri"/>
          <w:sz w:val="22"/>
          <w:szCs w:val="24"/>
        </w:rPr>
        <w:t>vydané ÚRS CZ a.s.</w:t>
      </w:r>
    </w:p>
    <w:p w14:paraId="60EFEDC6" w14:textId="77777777" w:rsidR="00027494" w:rsidRPr="00964137" w:rsidRDefault="00027494" w:rsidP="00027494">
      <w:pPr>
        <w:jc w:val="both"/>
        <w:rPr>
          <w:rFonts w:ascii="Verdana" w:hAnsi="Verdana"/>
          <w:b/>
          <w:bCs/>
        </w:rPr>
      </w:pPr>
    </w:p>
    <w:p w14:paraId="6F81BA7D" w14:textId="77777777" w:rsidR="00027494" w:rsidRPr="00027494" w:rsidRDefault="00027494" w:rsidP="00027494">
      <w:pPr>
        <w:jc w:val="both"/>
        <w:rPr>
          <w:rFonts w:ascii="Verdena" w:hAnsi="Verdena"/>
          <w:b/>
          <w:bCs/>
        </w:rPr>
      </w:pPr>
    </w:p>
    <w:p w14:paraId="5EDC4D63" w14:textId="3662DFDA" w:rsidR="00027494" w:rsidRPr="00964137" w:rsidRDefault="00027494" w:rsidP="00027494">
      <w:pPr>
        <w:jc w:val="both"/>
        <w:rPr>
          <w:rFonts w:ascii="Verdana" w:hAnsi="Verdana"/>
          <w:b/>
          <w:bCs/>
        </w:rPr>
      </w:pPr>
      <w:r w:rsidRPr="00964137">
        <w:rPr>
          <w:rFonts w:ascii="Verdana" w:hAnsi="Verdana"/>
          <w:b/>
          <w:bCs/>
        </w:rPr>
        <w:t xml:space="preserve">Nabídkový koeficient činí   </w:t>
      </w:r>
      <w:r w:rsidR="00964137" w:rsidRPr="00964137">
        <w:rPr>
          <w:rFonts w:ascii="Verdana" w:hAnsi="Verdana"/>
          <w:b/>
          <w:bCs/>
        </w:rPr>
        <w:t>……..</w:t>
      </w:r>
      <w:r w:rsidRPr="00964137">
        <w:rPr>
          <w:rFonts w:ascii="Verdana" w:hAnsi="Verdana"/>
          <w:b/>
          <w:bCs/>
        </w:rPr>
        <w:t>.</w:t>
      </w:r>
    </w:p>
    <w:p w14:paraId="4491B218" w14:textId="77777777" w:rsidR="00027494" w:rsidRPr="00964137" w:rsidRDefault="00027494" w:rsidP="00027494">
      <w:pPr>
        <w:pStyle w:val="Nadpisbezsl1-2"/>
        <w:rPr>
          <w:rFonts w:ascii="Verdana" w:hAnsi="Verdana"/>
          <w:highlight w:val="yellow"/>
        </w:rPr>
      </w:pPr>
    </w:p>
    <w:p w14:paraId="246A2879" w14:textId="77777777" w:rsidR="00027494" w:rsidRPr="00964137" w:rsidRDefault="00027494" w:rsidP="00027494">
      <w:pPr>
        <w:pStyle w:val="Nadpisbezsl1-2"/>
        <w:rPr>
          <w:rFonts w:ascii="Verdana" w:hAnsi="Verdana"/>
          <w:highlight w:val="yellow"/>
        </w:rPr>
      </w:pPr>
    </w:p>
    <w:p w14:paraId="179F7710" w14:textId="16D88CF3" w:rsidR="00027494" w:rsidRPr="00964137" w:rsidRDefault="00027494" w:rsidP="00027494">
      <w:pPr>
        <w:pStyle w:val="Nadpisbezsl1-2"/>
        <w:jc w:val="both"/>
        <w:rPr>
          <w:rFonts w:ascii="Verdana" w:hAnsi="Verdana"/>
          <w:b w:val="0"/>
          <w:sz w:val="22"/>
        </w:rPr>
      </w:pPr>
      <w:r w:rsidRPr="00964137">
        <w:rPr>
          <w:rFonts w:ascii="Verdana" w:hAnsi="Verdana"/>
          <w:b w:val="0"/>
          <w:sz w:val="22"/>
        </w:rPr>
        <w:t xml:space="preserve">Nabídkový koeficient slouží jako násobitel sborníkových cen aktuálně účinných cenových databází – „Sborník pro údržbu a opravy železniční infrastruktury“ vydané Státním fondem dopravní </w:t>
      </w:r>
      <w:r w:rsidR="00964137" w:rsidRPr="00964137">
        <w:rPr>
          <w:rFonts w:ascii="Verdana" w:hAnsi="Verdana"/>
          <w:b w:val="0"/>
          <w:sz w:val="22"/>
        </w:rPr>
        <w:t>infrastruktury a</w:t>
      </w:r>
      <w:r w:rsidRPr="00964137">
        <w:rPr>
          <w:rFonts w:ascii="Verdana" w:hAnsi="Verdana"/>
          <w:b w:val="0"/>
          <w:sz w:val="22"/>
        </w:rPr>
        <w:t xml:space="preserve">  „Sborník pro údržbu a opravy železniční infrastruktury“ Cenové soustavy ÚRS, vydané ÚRS CZ a.s.  </w:t>
      </w:r>
    </w:p>
    <w:p w14:paraId="1DCBAE08" w14:textId="5BA750C4" w:rsidR="00027494" w:rsidRPr="00964137" w:rsidRDefault="00027494" w:rsidP="00027494">
      <w:pPr>
        <w:tabs>
          <w:tab w:val="left" w:pos="2430"/>
        </w:tabs>
        <w:rPr>
          <w:rFonts w:ascii="Verdana" w:hAnsi="Verdana" w:cstheme="minorHAnsi"/>
          <w:sz w:val="18"/>
          <w:szCs w:val="18"/>
        </w:rPr>
      </w:pPr>
    </w:p>
    <w:p w14:paraId="53E8F22D" w14:textId="29E018F0" w:rsidR="00027494" w:rsidRPr="00964137" w:rsidRDefault="00027494" w:rsidP="00027494">
      <w:pPr>
        <w:tabs>
          <w:tab w:val="left" w:pos="2430"/>
        </w:tabs>
        <w:rPr>
          <w:rFonts w:ascii="Verdana" w:hAnsi="Verdana"/>
        </w:rPr>
        <w:sectPr w:rsidR="00027494" w:rsidRPr="00964137" w:rsidSect="003F5A9F">
          <w:pgSz w:w="11906" w:h="16838"/>
          <w:pgMar w:top="1417" w:right="1417" w:bottom="1417" w:left="1417" w:header="1701" w:footer="0" w:gutter="0"/>
          <w:cols w:space="708"/>
          <w:titlePg/>
          <w:docGrid w:linePitch="360"/>
        </w:sectPr>
      </w:pPr>
      <w:r w:rsidRPr="00964137">
        <w:rPr>
          <w:rFonts w:ascii="Verdana" w:hAnsi="Verdana"/>
        </w:rPr>
        <w:tab/>
      </w:r>
    </w:p>
    <w:p w14:paraId="0922C0B1" w14:textId="77777777" w:rsidR="00964137" w:rsidRPr="00964137" w:rsidRDefault="00964137" w:rsidP="00964137">
      <w:pPr>
        <w:pStyle w:val="Nadpisbezsl1-1"/>
        <w:jc w:val="center"/>
        <w:rPr>
          <w:rFonts w:ascii="Verdana" w:hAnsi="Verdana"/>
        </w:rPr>
      </w:pPr>
      <w:r w:rsidRPr="00964137">
        <w:rPr>
          <w:rFonts w:ascii="Verdana" w:hAnsi="Verdana"/>
        </w:rPr>
        <w:lastRenderedPageBreak/>
        <w:t>Příloha č. 4</w:t>
      </w:r>
    </w:p>
    <w:p w14:paraId="1546EC11" w14:textId="77777777" w:rsidR="00964137" w:rsidRPr="00964137" w:rsidRDefault="00964137" w:rsidP="00964137">
      <w:pPr>
        <w:pStyle w:val="Nadpisbezsl1-2"/>
        <w:jc w:val="center"/>
        <w:rPr>
          <w:rFonts w:ascii="Verdana" w:hAnsi="Verdana"/>
          <w:sz w:val="24"/>
          <w:szCs w:val="24"/>
        </w:rPr>
      </w:pPr>
      <w:r w:rsidRPr="00964137">
        <w:rPr>
          <w:rFonts w:ascii="Verdana" w:hAnsi="Verdana"/>
          <w:sz w:val="24"/>
          <w:szCs w:val="24"/>
        </w:rPr>
        <w:t>Seznam poddodavatelů</w:t>
      </w:r>
    </w:p>
    <w:p w14:paraId="0CA403A6" w14:textId="77777777" w:rsidR="00964137" w:rsidRDefault="00964137" w:rsidP="0090270E">
      <w:pPr>
        <w:pStyle w:val="acnormal"/>
        <w:rPr>
          <w:rFonts w:ascii="Verdana" w:hAnsi="Verdana" w:cstheme="minorHAnsi"/>
          <w:sz w:val="18"/>
          <w:szCs w:val="18"/>
        </w:rPr>
        <w:sectPr w:rsidR="00964137" w:rsidSect="003F5A9F">
          <w:pgSz w:w="11906" w:h="16838"/>
          <w:pgMar w:top="1417" w:right="1417" w:bottom="1417" w:left="1417" w:header="1701" w:footer="0" w:gutter="0"/>
          <w:cols w:space="708"/>
          <w:titlePg/>
          <w:docGrid w:linePitch="360"/>
        </w:sect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248B4B8" w14:textId="77777777" w:rsidTr="004F3A2A">
        <w:tc>
          <w:tcPr>
            <w:tcW w:w="2206" w:type="dxa"/>
            <w:vAlign w:val="center"/>
          </w:tcPr>
          <w:p w14:paraId="5AAD4F0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5BEC2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701B410" w14:textId="77777777" w:rsidTr="004F3A2A">
        <w:tc>
          <w:tcPr>
            <w:tcW w:w="2206" w:type="dxa"/>
            <w:vAlign w:val="center"/>
          </w:tcPr>
          <w:p w14:paraId="7A49E0A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F3BDFB2"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3D8D102F" w14:textId="77777777" w:rsidTr="004F3A2A">
        <w:tc>
          <w:tcPr>
            <w:tcW w:w="2206" w:type="dxa"/>
            <w:vAlign w:val="center"/>
          </w:tcPr>
          <w:p w14:paraId="5765A22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0A91E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EAE7804" w14:textId="77777777" w:rsidTr="004F3A2A">
        <w:tc>
          <w:tcPr>
            <w:tcW w:w="2206" w:type="dxa"/>
            <w:vAlign w:val="center"/>
          </w:tcPr>
          <w:p w14:paraId="536E4A5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92800AB"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76DFA821" w14:textId="77777777" w:rsidTr="004F3A2A">
        <w:tc>
          <w:tcPr>
            <w:tcW w:w="2206" w:type="dxa"/>
            <w:vAlign w:val="center"/>
          </w:tcPr>
          <w:p w14:paraId="263EE76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56402BDD"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52AA2D33" w14:textId="77777777" w:rsidTr="004F3A2A">
        <w:tc>
          <w:tcPr>
            <w:tcW w:w="2206" w:type="dxa"/>
            <w:vAlign w:val="center"/>
          </w:tcPr>
          <w:p w14:paraId="7D41FAF0"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744BA41"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6594D258"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20D5596" w14:textId="77777777" w:rsidR="00964137" w:rsidRPr="00964137" w:rsidRDefault="00964137" w:rsidP="00964137">
      <w:pPr>
        <w:numPr>
          <w:ilvl w:val="0"/>
          <w:numId w:val="14"/>
        </w:numPr>
        <w:spacing w:before="240" w:after="120" w:line="300" w:lineRule="exact"/>
        <w:ind w:left="425" w:hanging="357"/>
        <w:jc w:val="both"/>
        <w:rPr>
          <w:rFonts w:ascii="Verdana" w:hAnsi="Verdana" w:cstheme="minorHAnsi"/>
        </w:rPr>
      </w:pPr>
      <w:r w:rsidRPr="00964137">
        <w:rPr>
          <w:rFonts w:ascii="Verdana" w:hAnsi="Verdana" w:cstheme="minorHAnsi"/>
        </w:rPr>
        <w:t>Vedoucí prací na zařízení sdělovací techniky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64137" w:rsidRPr="00E746F8" w14:paraId="5DCFF4A6" w14:textId="77777777" w:rsidTr="00605B29">
        <w:tc>
          <w:tcPr>
            <w:tcW w:w="2206" w:type="dxa"/>
            <w:vAlign w:val="center"/>
          </w:tcPr>
          <w:p w14:paraId="7652E1CB" w14:textId="77777777" w:rsidR="00964137" w:rsidRPr="00E746F8" w:rsidRDefault="00964137" w:rsidP="00605B29">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64AD0CC6" w14:textId="77777777" w:rsidR="00964137" w:rsidRPr="00E746F8" w:rsidRDefault="00964137" w:rsidP="00605B2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64137" w:rsidRPr="00E746F8" w14:paraId="241C7F8C" w14:textId="77777777" w:rsidTr="00605B29">
        <w:tc>
          <w:tcPr>
            <w:tcW w:w="2206" w:type="dxa"/>
            <w:vAlign w:val="center"/>
          </w:tcPr>
          <w:p w14:paraId="0DE973A7" w14:textId="77777777" w:rsidR="00964137" w:rsidRPr="00E746F8" w:rsidRDefault="00964137" w:rsidP="00605B29">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0067DFF" w14:textId="77777777" w:rsidR="00964137" w:rsidRPr="00E746F8" w:rsidRDefault="00964137" w:rsidP="00605B2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64137" w:rsidRPr="00E746F8" w14:paraId="2C564B8F" w14:textId="77777777" w:rsidTr="00605B29">
        <w:tc>
          <w:tcPr>
            <w:tcW w:w="2206" w:type="dxa"/>
            <w:vAlign w:val="center"/>
          </w:tcPr>
          <w:p w14:paraId="7455E484" w14:textId="77777777" w:rsidR="00964137" w:rsidRPr="00E746F8" w:rsidRDefault="00964137" w:rsidP="00605B29">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2C80CF" w14:textId="77777777" w:rsidR="00964137" w:rsidRPr="00E746F8" w:rsidRDefault="00964137" w:rsidP="00605B2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64137" w:rsidRPr="00E746F8" w14:paraId="21D97214" w14:textId="77777777" w:rsidTr="00605B29">
        <w:tc>
          <w:tcPr>
            <w:tcW w:w="2206" w:type="dxa"/>
            <w:vAlign w:val="center"/>
          </w:tcPr>
          <w:p w14:paraId="059D75EF" w14:textId="77777777" w:rsidR="00964137" w:rsidRPr="00E746F8" w:rsidRDefault="00964137" w:rsidP="00605B29">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4C20228" w14:textId="77777777" w:rsidR="00964137" w:rsidRPr="00E746F8" w:rsidRDefault="00964137" w:rsidP="00605B2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67EF898" w14:textId="2AC6F0B9" w:rsidR="00964137" w:rsidRPr="00964137" w:rsidRDefault="00964137" w:rsidP="00964137">
      <w:pPr>
        <w:numPr>
          <w:ilvl w:val="0"/>
          <w:numId w:val="14"/>
        </w:numPr>
        <w:spacing w:before="240" w:after="120" w:line="300" w:lineRule="exact"/>
        <w:ind w:left="425" w:hanging="357"/>
        <w:jc w:val="both"/>
        <w:rPr>
          <w:rFonts w:ascii="Verdana" w:hAnsi="Verdana" w:cstheme="minorHAnsi"/>
        </w:rPr>
      </w:pPr>
      <w:r w:rsidRPr="00964137">
        <w:rPr>
          <w:rFonts w:ascii="Verdana" w:hAnsi="Verdana" w:cstheme="minorHAnsi"/>
        </w:rPr>
        <w:t>zástupce vedoucí prací na sdělovací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64137" w:rsidRPr="00E746F8" w14:paraId="301C0FF1" w14:textId="77777777" w:rsidTr="00605B29">
        <w:tc>
          <w:tcPr>
            <w:tcW w:w="2206" w:type="dxa"/>
            <w:vAlign w:val="center"/>
          </w:tcPr>
          <w:p w14:paraId="0013CF64" w14:textId="77777777" w:rsidR="00964137" w:rsidRPr="00E746F8" w:rsidRDefault="00964137" w:rsidP="00605B29">
            <w:pPr>
              <w:pStyle w:val="RLTextlnkuslovan"/>
              <w:numPr>
                <w:ilvl w:val="0"/>
                <w:numId w:val="0"/>
              </w:numPr>
              <w:jc w:val="left"/>
              <w:rPr>
                <w:rFonts w:ascii="Verdana" w:hAnsi="Verdana" w:cstheme="minorHAnsi"/>
              </w:rPr>
            </w:pPr>
            <w:r w:rsidRPr="00E746F8">
              <w:rPr>
                <w:rFonts w:ascii="Verdana" w:hAnsi="Verdana" w:cstheme="minorHAnsi"/>
              </w:rPr>
              <w:lastRenderedPageBreak/>
              <w:t>Jméno a příjmení</w:t>
            </w:r>
          </w:p>
        </w:tc>
        <w:tc>
          <w:tcPr>
            <w:tcW w:w="6343" w:type="dxa"/>
            <w:vAlign w:val="center"/>
          </w:tcPr>
          <w:p w14:paraId="1307DFA9" w14:textId="77777777" w:rsidR="00964137" w:rsidRPr="00E746F8" w:rsidRDefault="00964137" w:rsidP="00605B2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64137" w:rsidRPr="00E746F8" w14:paraId="52022FFC" w14:textId="77777777" w:rsidTr="00605B29">
        <w:tc>
          <w:tcPr>
            <w:tcW w:w="2206" w:type="dxa"/>
            <w:vAlign w:val="center"/>
          </w:tcPr>
          <w:p w14:paraId="3F9C64DD" w14:textId="77777777" w:rsidR="00964137" w:rsidRPr="00E746F8" w:rsidRDefault="00964137" w:rsidP="00605B29">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6DD65184" w14:textId="77777777" w:rsidR="00964137" w:rsidRPr="00E746F8" w:rsidRDefault="00964137" w:rsidP="00605B2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64137" w:rsidRPr="00E746F8" w14:paraId="52B2BB2C" w14:textId="77777777" w:rsidTr="00605B29">
        <w:tc>
          <w:tcPr>
            <w:tcW w:w="2206" w:type="dxa"/>
            <w:vAlign w:val="center"/>
          </w:tcPr>
          <w:p w14:paraId="38F7BA47" w14:textId="77777777" w:rsidR="00964137" w:rsidRPr="00E746F8" w:rsidRDefault="00964137" w:rsidP="00605B29">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2B20692" w14:textId="77777777" w:rsidR="00964137" w:rsidRPr="00E746F8" w:rsidRDefault="00964137" w:rsidP="00605B2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64137" w:rsidRPr="00E746F8" w14:paraId="5B37744E" w14:textId="77777777" w:rsidTr="00605B29">
        <w:tc>
          <w:tcPr>
            <w:tcW w:w="2206" w:type="dxa"/>
            <w:vAlign w:val="center"/>
          </w:tcPr>
          <w:p w14:paraId="2DC3604D" w14:textId="77777777" w:rsidR="00964137" w:rsidRPr="00E746F8" w:rsidRDefault="00964137" w:rsidP="00605B29">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B52313B" w14:textId="77777777" w:rsidR="00964137" w:rsidRPr="00E746F8" w:rsidRDefault="00964137" w:rsidP="00605B29">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F7AD53B" w14:textId="77777777" w:rsidR="00964137" w:rsidRDefault="00964137" w:rsidP="0090270E">
      <w:pPr>
        <w:spacing w:before="360" w:after="0"/>
        <w:ind w:left="426"/>
        <w:jc w:val="both"/>
        <w:rPr>
          <w:rFonts w:ascii="Verdana" w:hAnsi="Verdana" w:cstheme="minorHAnsi"/>
        </w:rPr>
      </w:pPr>
    </w:p>
    <w:p w14:paraId="0F94CEF9" w14:textId="759F8D7D"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13A8F260" w14:textId="77777777" w:rsidR="00964137" w:rsidRDefault="00964137" w:rsidP="00964137">
      <w:pPr>
        <w:pStyle w:val="RLProhlensmluvnchstran"/>
        <w:rPr>
          <w:rFonts w:ascii="Verdana" w:hAnsi="Verdana" w:cstheme="minorHAnsi"/>
        </w:rPr>
        <w:sectPr w:rsidR="00964137" w:rsidSect="003F5A9F">
          <w:pgSz w:w="11906" w:h="16838"/>
          <w:pgMar w:top="1417" w:right="1417" w:bottom="1417" w:left="1417" w:header="1701" w:footer="0" w:gutter="0"/>
          <w:cols w:space="708"/>
          <w:titlePg/>
          <w:docGrid w:linePitch="360"/>
        </w:sectPr>
      </w:pPr>
    </w:p>
    <w:p w14:paraId="55BB3BAD" w14:textId="2F114865" w:rsidR="00964137" w:rsidRPr="00E746F8" w:rsidRDefault="00964137" w:rsidP="00964137">
      <w:pPr>
        <w:pStyle w:val="RLProhlensmluvnchstran"/>
        <w:rPr>
          <w:rFonts w:ascii="Verdana" w:hAnsi="Verdana" w:cstheme="minorHAnsi"/>
        </w:rPr>
      </w:pPr>
      <w:r w:rsidRPr="00E746F8">
        <w:rPr>
          <w:rFonts w:ascii="Verdana" w:hAnsi="Verdana" w:cstheme="minorHAnsi"/>
        </w:rPr>
        <w:lastRenderedPageBreak/>
        <w:t xml:space="preserve">Příloha č. </w:t>
      </w:r>
      <w:r w:rsidR="008E4EA7">
        <w:rPr>
          <w:rFonts w:ascii="Verdana" w:hAnsi="Verdana" w:cstheme="minorHAnsi"/>
        </w:rPr>
        <w:t>6</w:t>
      </w:r>
    </w:p>
    <w:p w14:paraId="7E8FA385" w14:textId="023E2648" w:rsidR="0090270E" w:rsidRPr="00964137" w:rsidRDefault="00964137" w:rsidP="00964137">
      <w:pPr>
        <w:pStyle w:val="acnormal"/>
        <w:jc w:val="center"/>
        <w:rPr>
          <w:rFonts w:ascii="Verdana" w:hAnsi="Verdana" w:cstheme="minorHAnsi"/>
          <w:b/>
          <w:sz w:val="24"/>
          <w:szCs w:val="24"/>
        </w:rPr>
      </w:pPr>
      <w:r w:rsidRPr="00964137">
        <w:rPr>
          <w:rFonts w:ascii="Verdana" w:hAnsi="Verdana" w:cstheme="minorHAnsi"/>
          <w:b/>
          <w:sz w:val="24"/>
          <w:szCs w:val="24"/>
        </w:rPr>
        <w:t>Soupis kontrol</w:t>
      </w:r>
    </w:p>
    <w:sectPr w:rsidR="0090270E" w:rsidRPr="00964137"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en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7355281A"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E406F1">
      <w:rPr>
        <w:rFonts w:ascii="Verdana" w:eastAsia="Verdana" w:hAnsi="Verdana"/>
        <w:b/>
        <w:color w:val="FF5200"/>
        <w:sz w:val="14"/>
        <w:szCs w:val="18"/>
      </w:rPr>
      <w:t>9</w:t>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07045" w14:textId="6723FF7E" w:rsidR="00E406F1" w:rsidRPr="00E86EC1" w:rsidRDefault="00E406F1" w:rsidP="00DE3792">
    <w:pPr>
      <w:pStyle w:val="Zpat"/>
      <w:spacing w:line="200" w:lineRule="exact"/>
      <w:jc w:val="center"/>
      <w:rPr>
        <w:b/>
        <w:sz w:val="22"/>
      </w:rPr>
    </w:pPr>
    <w:r>
      <w:rPr>
        <w:rFonts w:ascii="Verdana" w:eastAsia="Verdana" w:hAnsi="Verdana"/>
        <w:b/>
        <w:color w:val="FF5200"/>
        <w:sz w:val="14"/>
        <w:szCs w:val="18"/>
      </w:rPr>
      <w:t>1/1</w:t>
    </w:r>
  </w:p>
  <w:p w14:paraId="355FC21C" w14:textId="77777777" w:rsidR="00E406F1" w:rsidRDefault="00E406F1"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0CA14D4C"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36CD1" w14:textId="5107B63E" w:rsidR="008259AE" w:rsidRPr="008259AE" w:rsidRDefault="008259AE" w:rsidP="008259A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9F621388"/>
    <w:lvl w:ilvl="0" w:tplc="97647A38">
      <w:start w:val="1"/>
      <w:numFmt w:val="lowerLetter"/>
      <w:lvlText w:val="%1)"/>
      <w:lvlJc w:val="left"/>
      <w:pPr>
        <w:ind w:left="1457" w:hanging="360"/>
      </w:pPr>
      <w:rPr>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2"/>
  </w:num>
  <w:num w:numId="2" w16cid:durableId="1773816542">
    <w:abstractNumId w:val="20"/>
  </w:num>
  <w:num w:numId="3" w16cid:durableId="1816070881">
    <w:abstractNumId w:val="17"/>
  </w:num>
  <w:num w:numId="4" w16cid:durableId="1795713812">
    <w:abstractNumId w:val="19"/>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2"/>
  </w:num>
  <w:num w:numId="12" w16cid:durableId="2105180099">
    <w:abstractNumId w:val="21"/>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5"/>
  </w:num>
  <w:num w:numId="21" w16cid:durableId="537745271">
    <w:abstractNumId w:val="9"/>
  </w:num>
  <w:num w:numId="22" w16cid:durableId="11791980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2355228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8013314">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12CB4"/>
    <w:rsid w:val="00014C12"/>
    <w:rsid w:val="0001662E"/>
    <w:rsid w:val="000206B8"/>
    <w:rsid w:val="00020FF6"/>
    <w:rsid w:val="00022D53"/>
    <w:rsid w:val="00024617"/>
    <w:rsid w:val="00024931"/>
    <w:rsid w:val="00025E36"/>
    <w:rsid w:val="000269E4"/>
    <w:rsid w:val="00027494"/>
    <w:rsid w:val="0003023B"/>
    <w:rsid w:val="00042298"/>
    <w:rsid w:val="00042832"/>
    <w:rsid w:val="000466BF"/>
    <w:rsid w:val="00046EB9"/>
    <w:rsid w:val="00050CB8"/>
    <w:rsid w:val="0005152C"/>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1F526D"/>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085"/>
    <w:rsid w:val="002906C0"/>
    <w:rsid w:val="00290986"/>
    <w:rsid w:val="002910CA"/>
    <w:rsid w:val="00294755"/>
    <w:rsid w:val="00297A94"/>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9B3"/>
    <w:rsid w:val="00344BF2"/>
    <w:rsid w:val="00345162"/>
    <w:rsid w:val="003509D2"/>
    <w:rsid w:val="0037009C"/>
    <w:rsid w:val="003706CB"/>
    <w:rsid w:val="003731F0"/>
    <w:rsid w:val="00380192"/>
    <w:rsid w:val="003847FF"/>
    <w:rsid w:val="00385BD3"/>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5698"/>
    <w:rsid w:val="00476D74"/>
    <w:rsid w:val="00481FBA"/>
    <w:rsid w:val="00483564"/>
    <w:rsid w:val="00484CFC"/>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89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2EC1"/>
    <w:rsid w:val="00596222"/>
    <w:rsid w:val="0059769D"/>
    <w:rsid w:val="005A17D8"/>
    <w:rsid w:val="005A4E1A"/>
    <w:rsid w:val="005A6D89"/>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22BE"/>
    <w:rsid w:val="006343DA"/>
    <w:rsid w:val="00634660"/>
    <w:rsid w:val="00643CE5"/>
    <w:rsid w:val="006452A8"/>
    <w:rsid w:val="00646FD3"/>
    <w:rsid w:val="00650C78"/>
    <w:rsid w:val="006653C8"/>
    <w:rsid w:val="00680163"/>
    <w:rsid w:val="0068231E"/>
    <w:rsid w:val="006848CF"/>
    <w:rsid w:val="00691A74"/>
    <w:rsid w:val="0069382B"/>
    <w:rsid w:val="00694A38"/>
    <w:rsid w:val="00695FA0"/>
    <w:rsid w:val="00696B10"/>
    <w:rsid w:val="0069787C"/>
    <w:rsid w:val="006A0501"/>
    <w:rsid w:val="006A0D45"/>
    <w:rsid w:val="006B0D7E"/>
    <w:rsid w:val="006B230C"/>
    <w:rsid w:val="006C21B2"/>
    <w:rsid w:val="006D13CC"/>
    <w:rsid w:val="006D1ACE"/>
    <w:rsid w:val="006D2F28"/>
    <w:rsid w:val="006E381A"/>
    <w:rsid w:val="006E3FF5"/>
    <w:rsid w:val="006F02DB"/>
    <w:rsid w:val="006F373D"/>
    <w:rsid w:val="006F5E55"/>
    <w:rsid w:val="00701354"/>
    <w:rsid w:val="00704284"/>
    <w:rsid w:val="00704546"/>
    <w:rsid w:val="0070488A"/>
    <w:rsid w:val="007072C3"/>
    <w:rsid w:val="0071081E"/>
    <w:rsid w:val="00712561"/>
    <w:rsid w:val="00714260"/>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59AE"/>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24BB"/>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1DEB"/>
    <w:rsid w:val="008C566E"/>
    <w:rsid w:val="008D0259"/>
    <w:rsid w:val="008D7572"/>
    <w:rsid w:val="008E4EA7"/>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137"/>
    <w:rsid w:val="00964953"/>
    <w:rsid w:val="0096686D"/>
    <w:rsid w:val="00967DE1"/>
    <w:rsid w:val="009758FD"/>
    <w:rsid w:val="00981807"/>
    <w:rsid w:val="00982A5E"/>
    <w:rsid w:val="00986E6F"/>
    <w:rsid w:val="00987103"/>
    <w:rsid w:val="0098748B"/>
    <w:rsid w:val="00991A59"/>
    <w:rsid w:val="00994E63"/>
    <w:rsid w:val="009A14C7"/>
    <w:rsid w:val="009A69E5"/>
    <w:rsid w:val="009A7946"/>
    <w:rsid w:val="009B1696"/>
    <w:rsid w:val="009B348A"/>
    <w:rsid w:val="009B3659"/>
    <w:rsid w:val="009B7A3E"/>
    <w:rsid w:val="009C1FB5"/>
    <w:rsid w:val="009C5F7B"/>
    <w:rsid w:val="009F00BF"/>
    <w:rsid w:val="00A02B02"/>
    <w:rsid w:val="00A107ED"/>
    <w:rsid w:val="00A1363F"/>
    <w:rsid w:val="00A27CD9"/>
    <w:rsid w:val="00A316C8"/>
    <w:rsid w:val="00A3305E"/>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5026"/>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AF6"/>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06EB4"/>
    <w:rsid w:val="00D13D04"/>
    <w:rsid w:val="00D149FB"/>
    <w:rsid w:val="00D15BD0"/>
    <w:rsid w:val="00D21535"/>
    <w:rsid w:val="00D279CA"/>
    <w:rsid w:val="00D30AD6"/>
    <w:rsid w:val="00D323A6"/>
    <w:rsid w:val="00D3346E"/>
    <w:rsid w:val="00D35CB1"/>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543E"/>
    <w:rsid w:val="00DF61E5"/>
    <w:rsid w:val="00E03ECF"/>
    <w:rsid w:val="00E0446B"/>
    <w:rsid w:val="00E05929"/>
    <w:rsid w:val="00E07241"/>
    <w:rsid w:val="00E11477"/>
    <w:rsid w:val="00E11626"/>
    <w:rsid w:val="00E1230C"/>
    <w:rsid w:val="00E13B65"/>
    <w:rsid w:val="00E30AFD"/>
    <w:rsid w:val="00E35CAA"/>
    <w:rsid w:val="00E406F1"/>
    <w:rsid w:val="00E413C5"/>
    <w:rsid w:val="00E46045"/>
    <w:rsid w:val="00E476D0"/>
    <w:rsid w:val="00E47AA7"/>
    <w:rsid w:val="00E56AB2"/>
    <w:rsid w:val="00E71957"/>
    <w:rsid w:val="00E746F8"/>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4B7F"/>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8259AE"/>
    <w:rPr>
      <w:color w:val="605E5C"/>
      <w:shd w:val="clear" w:color="auto" w:fill="E1DFDD"/>
    </w:rPr>
  </w:style>
  <w:style w:type="paragraph" w:customStyle="1" w:styleId="Nadpisbezsl1-1">
    <w:name w:val="_Nadpis_bez_čísl_1-1"/>
    <w:qFormat/>
    <w:rsid w:val="00027494"/>
    <w:pPr>
      <w:spacing w:before="240" w:after="120" w:line="264" w:lineRule="auto"/>
    </w:pPr>
    <w:rPr>
      <w:rFonts w:asciiTheme="majorHAnsi" w:hAnsiTheme="majorHAnsi"/>
      <w:b/>
      <w:caps/>
      <w:szCs w:val="18"/>
    </w:rPr>
  </w:style>
  <w:style w:type="paragraph" w:customStyle="1" w:styleId="Nadpisbezsl1-2">
    <w:name w:val="_Nadpis_bez_čísl_1-2"/>
    <w:qFormat/>
    <w:rsid w:val="00027494"/>
    <w:pPr>
      <w:spacing w:before="240" w:after="120" w:line="264" w:lineRule="auto"/>
    </w:pPr>
    <w:rPr>
      <w:rFonts w:asciiTheme="majorHAnsi" w:hAnsiTheme="majorHAnsi"/>
      <w:b/>
      <w:sz w:val="20"/>
      <w:szCs w:val="20"/>
    </w:rPr>
  </w:style>
  <w:style w:type="paragraph" w:customStyle="1" w:styleId="Default">
    <w:name w:val="Default"/>
    <w:rsid w:val="00027494"/>
    <w:pPr>
      <w:autoSpaceDE w:val="0"/>
      <w:autoSpaceDN w:val="0"/>
      <w:adjustRightInd w:val="0"/>
      <w:spacing w:after="0" w:line="240" w:lineRule="auto"/>
    </w:pPr>
    <w:rPr>
      <w:rFonts w:ascii="Verdana" w:hAnsi="Verdana" w:cs="Verdana"/>
      <w:color w:val="000000"/>
      <w:sz w:val="24"/>
      <w:szCs w:val="24"/>
    </w:rPr>
  </w:style>
  <w:style w:type="paragraph" w:customStyle="1" w:styleId="Odstavec1-1a">
    <w:name w:val="_Odstavec_1-1_a)"/>
    <w:basedOn w:val="Normln"/>
    <w:link w:val="Odstavec1-1aChar"/>
    <w:qFormat/>
    <w:rsid w:val="00964137"/>
    <w:pPr>
      <w:numPr>
        <w:numId w:val="23"/>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964137"/>
    <w:pPr>
      <w:numPr>
        <w:ilvl w:val="1"/>
      </w:numPr>
    </w:pPr>
  </w:style>
  <w:style w:type="paragraph" w:customStyle="1" w:styleId="Odstavec1-31">
    <w:name w:val="_Odstavec_1-3_1)"/>
    <w:basedOn w:val="Odstavec1-2i"/>
    <w:qFormat/>
    <w:rsid w:val="00964137"/>
    <w:pPr>
      <w:numPr>
        <w:ilvl w:val="2"/>
      </w:numPr>
    </w:pPr>
  </w:style>
  <w:style w:type="character" w:customStyle="1" w:styleId="Odstavec1-1aChar">
    <w:name w:val="_Odstavec_1-1_a) Char"/>
    <w:basedOn w:val="Standardnpsmoodstavce"/>
    <w:link w:val="Odstavec1-1a"/>
    <w:rsid w:val="0005152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rs.cz/software-a-data/cenova-soustava-urs/specialni-databaze-pro-dopravni-stavb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fdi.cz/pravidla-metodiky-a-ceniky/cenove-databaz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sfdi.cz/pravidla-metodiky-a-ceniky/cenove-databaz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E79759-AD7F-4377-A01A-64906BCC5A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9838F4-436B-4F16-BAC8-4814A3C6D2D7}">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4749</Words>
  <Characters>28024</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2025-11-24T10:56:00Z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